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AB2" w:rsidRPr="00467E62" w:rsidRDefault="00C31481" w:rsidP="00442C0F">
      <w:r w:rsidRPr="00C3148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0;margin-top:-7.2pt;width:76.25pt;height:75.6pt;z-index:251657728;visibility:visible;mso-wrap-edited:f" o:allowincell="f">
            <v:imagedata r:id="rId8" o:title="" cropleft="33390f"/>
            <w10:wrap type="topAndBottom"/>
          </v:shape>
          <o:OLEObject Type="Embed" ProgID="Word.Picture.8" ShapeID="_x0000_s1027" DrawAspect="Content" ObjectID="_1601282460" r:id="rId9"/>
        </w:pict>
      </w:r>
      <w:r w:rsidRPr="00C31481">
        <w:rPr>
          <w:noProof/>
          <w:lang w:eastAsia="en-GB"/>
        </w:rPr>
        <w:pict>
          <v:shapetype id="_x0000_t202" coordsize="21600,21600" o:spt="202" path="m,l,21600r21600,l21600,xe">
            <v:stroke joinstyle="miter"/>
            <v:path gradientshapeok="t" o:connecttype="rect"/>
          </v:shapetype>
          <v:shape id="Text Box 2" o:spid="_x0000_s1026" type="#_x0000_t202" style="position:absolute;margin-left:75.6pt;margin-top:-21.6pt;width:5in;height:109.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" o:allowincell="f" filled="f" stroked="f">
            <v:textbox>
              <w:txbxContent>
                <w:p w:rsidR="003F72E6" w:rsidRDefault="003F72E6">
                  <w:pPr>
                    <w:pStyle w:val="Title"/>
                    <w:widowControl/>
                    <w:jc w:val="left"/>
                    <w:rPr>
                      <w:rFonts w:ascii="Bookman Old Style" w:hAnsi="Bookman Old Style"/>
                      <w:sz w:val="39"/>
                    </w:rPr>
                  </w:pPr>
                  <w:r>
                    <w:rPr>
                      <w:rFonts w:ascii="Bookman Old Style" w:hAnsi="Bookman Old Style"/>
                      <w:sz w:val="39"/>
                    </w:rPr>
                    <w:t>C A R I B B E A N</w:t>
                  </w:r>
                </w:p>
                <w:p w:rsidR="003F72E6" w:rsidRDefault="003F72E6">
                  <w:pPr>
                    <w:pStyle w:val="Title"/>
                    <w:widowControl/>
                    <w:jc w:val="left"/>
                    <w:rPr>
                      <w:rFonts w:ascii="Bookman Old Style" w:hAnsi="Bookman Old Style"/>
                      <w:sz w:val="39"/>
                    </w:rPr>
                  </w:pPr>
                  <w:r>
                    <w:rPr>
                      <w:rFonts w:ascii="Bookman Old Style" w:hAnsi="Bookman Old Style"/>
                      <w:sz w:val="39"/>
                    </w:rPr>
                    <w:t>M E T E O R O L O G I C A L</w:t>
                  </w:r>
                </w:p>
                <w:p w:rsidR="003F72E6" w:rsidRDefault="003F72E6">
                  <w:pPr>
                    <w:pStyle w:val="Title"/>
                    <w:widowControl/>
                    <w:spacing w:after="120"/>
                    <w:jc w:val="left"/>
                    <w:rPr>
                      <w:rFonts w:ascii="Bookman Old Style" w:hAnsi="Bookman Old Style"/>
                      <w:sz w:val="39"/>
                    </w:rPr>
                  </w:pPr>
                  <w:r>
                    <w:rPr>
                      <w:rFonts w:ascii="Bookman Old Style" w:hAnsi="Bookman Old Style"/>
                      <w:sz w:val="39"/>
                    </w:rPr>
                    <w:t>O R G A N I Z A T I O N</w:t>
                  </w:r>
                </w:p>
                <w:p w:rsidR="003F72E6" w:rsidRDefault="003F72E6">
                  <w:pPr>
                    <w:pStyle w:val="Title"/>
                    <w:widowControl/>
                    <w:spacing w:after="120"/>
                    <w:jc w:val="left"/>
                    <w:rPr>
                      <w:rFonts w:ascii="Bookman Old Style" w:hAnsi="Bookman Old Style"/>
                    </w:rPr>
                  </w:pPr>
                </w:p>
              </w:txbxContent>
            </v:textbox>
          </v:shape>
        </w:pict>
      </w:r>
    </w:p>
    <w:p w:rsidR="00914AB2" w:rsidRPr="00467E62" w:rsidRDefault="00C31481">
      <w:pPr>
        <w:ind w:right="4"/>
        <w:jc w:val="both"/>
        <w:rPr>
          <w:rFonts w:ascii="Arial" w:hAnsi="Arial"/>
          <w:sz w:val="22"/>
        </w:rPr>
      </w:pPr>
      <w:r w:rsidRPr="00C31481">
        <w:rPr>
          <w:rFonts w:ascii="Arial" w:hAnsi="Arial"/>
          <w:noProof/>
          <w:sz w:val="22"/>
          <w:lang w:eastAsia="en-GB"/>
        </w:rPr>
        <w:pict>
          <v:line id="Line 4" o:spid="_x0000_s1028" style="position:absolute;left:0;text-align:left;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65pt" to="488.2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g8T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" o:allowincell="f"/>
        </w:pict>
      </w:r>
    </w:p>
    <w:p w:rsidR="00724401" w:rsidRPr="00467E62" w:rsidRDefault="00724401" w:rsidP="00A6406C">
      <w:pPr>
        <w:rPr>
          <w:rFonts w:ascii="Arial" w:hAnsi="Arial" w:cs="Arial"/>
          <w:b/>
          <w:sz w:val="22"/>
          <w:szCs w:val="22"/>
        </w:rPr>
        <w:sectPr w:rsidR="00724401" w:rsidRPr="00467E62" w:rsidSect="002B662E">
          <w:pgSz w:w="12240" w:h="15840"/>
          <w:pgMar w:top="1152" w:right="1008" w:bottom="864" w:left="1440" w:header="720" w:footer="1008" w:gutter="0"/>
          <w:cols w:space="720"/>
        </w:sectPr>
      </w:pPr>
    </w:p>
    <w:p w:rsidR="00A6406C" w:rsidRPr="00467E62" w:rsidRDefault="00A6406C" w:rsidP="00A6406C">
      <w:pPr>
        <w:rPr>
          <w:rFonts w:ascii="Arial" w:hAnsi="Arial" w:cs="Arial"/>
          <w:sz w:val="22"/>
          <w:szCs w:val="22"/>
          <w:u w:val="single"/>
        </w:rPr>
      </w:pPr>
      <w:r w:rsidRPr="00467E62">
        <w:rPr>
          <w:rFonts w:ascii="Arial" w:hAnsi="Arial" w:cs="Arial"/>
          <w:b/>
          <w:sz w:val="22"/>
          <w:szCs w:val="22"/>
        </w:rPr>
        <w:lastRenderedPageBreak/>
        <w:t>CARIBBEAN  METEOROLOGICAL  COUNCIL</w:t>
      </w:r>
      <w:r w:rsidRPr="00467E62">
        <w:rPr>
          <w:rFonts w:ascii="Arial" w:hAnsi="Arial" w:cs="Arial"/>
          <w:sz w:val="22"/>
          <w:szCs w:val="22"/>
        </w:rPr>
        <w:tab/>
      </w:r>
      <w:r w:rsidRPr="00467E62">
        <w:rPr>
          <w:rFonts w:ascii="Arial" w:hAnsi="Arial" w:cs="Arial"/>
          <w:sz w:val="22"/>
          <w:szCs w:val="22"/>
        </w:rPr>
        <w:tab/>
      </w:r>
      <w:r w:rsidRPr="00467E62">
        <w:rPr>
          <w:rFonts w:ascii="Arial" w:hAnsi="Arial" w:cs="Arial"/>
          <w:sz w:val="22"/>
          <w:szCs w:val="22"/>
        </w:rPr>
        <w:tab/>
      </w:r>
      <w:r w:rsidRPr="00467E62">
        <w:rPr>
          <w:rFonts w:ascii="Arial" w:hAnsi="Arial" w:cs="Arial"/>
          <w:sz w:val="22"/>
          <w:szCs w:val="22"/>
        </w:rPr>
        <w:tab/>
      </w:r>
      <w:r w:rsidRPr="00467E62">
        <w:rPr>
          <w:rFonts w:ascii="Arial" w:hAnsi="Arial" w:cs="Arial"/>
          <w:sz w:val="22"/>
          <w:szCs w:val="22"/>
        </w:rPr>
        <w:tab/>
      </w:r>
      <w:r w:rsidR="00516B58" w:rsidRPr="00467E62">
        <w:rPr>
          <w:rFonts w:ascii="Arial" w:hAnsi="Arial" w:cs="Arial"/>
          <w:sz w:val="22"/>
          <w:szCs w:val="22"/>
        </w:rPr>
        <w:tab/>
      </w:r>
      <w:r w:rsidR="00065933" w:rsidRPr="00467E62">
        <w:rPr>
          <w:rFonts w:ascii="Arial" w:hAnsi="Arial" w:cs="Arial"/>
          <w:sz w:val="22"/>
          <w:szCs w:val="22"/>
        </w:rPr>
        <w:t xml:space="preserve">        </w:t>
      </w:r>
      <w:r w:rsidR="00C31481">
        <w:rPr>
          <w:rFonts w:ascii="Arial" w:hAnsi="Arial" w:cs="Arial"/>
          <w:b/>
          <w:sz w:val="22"/>
          <w:szCs w:val="22"/>
          <w:u w:val="single"/>
        </w:rPr>
        <w:t>Doc. 4</w:t>
      </w:r>
    </w:p>
    <w:p w:rsidR="00A76C90" w:rsidRPr="00467E62" w:rsidRDefault="00C31481" w:rsidP="00A76C90">
      <w:pPr>
        <w:rPr>
          <w:rFonts w:ascii="Arial" w:hAnsi="Arial"/>
          <w:sz w:val="22"/>
          <w:szCs w:val="22"/>
        </w:rPr>
      </w:pPr>
      <w:r>
        <w:rPr>
          <w:rFonts w:ascii="Arial" w:hAnsi="Arial"/>
          <w:sz w:val="22"/>
          <w:szCs w:val="22"/>
        </w:rPr>
        <w:t>FIFTY-EIGHTH SESSION</w:t>
      </w:r>
    </w:p>
    <w:p w:rsidR="00A76C90" w:rsidRPr="00467E62" w:rsidRDefault="00C31481" w:rsidP="00A76C90">
      <w:pPr>
        <w:rPr>
          <w:rFonts w:ascii="Arial" w:hAnsi="Arial" w:cs="Arial"/>
          <w:sz w:val="22"/>
          <w:szCs w:val="22"/>
        </w:rPr>
      </w:pPr>
      <w:r>
        <w:rPr>
          <w:rFonts w:ascii="Arial" w:hAnsi="Arial" w:cs="Arial"/>
          <w:sz w:val="22"/>
          <w:szCs w:val="22"/>
        </w:rPr>
        <w:t>Basseterre, ST. KITTS AND NEVIS,</w:t>
      </w:r>
      <w:r>
        <w:rPr>
          <w:rFonts w:ascii="Arial" w:hAnsi="Arial"/>
          <w:sz w:val="22"/>
          <w:szCs w:val="22"/>
        </w:rPr>
        <w:t>15-16 NOVEMBER 2018</w:t>
      </w:r>
    </w:p>
    <w:p w:rsidR="009307D6" w:rsidRPr="00467E62" w:rsidRDefault="009307D6" w:rsidP="008624FC">
      <w:pPr>
        <w:pStyle w:val="BodyText"/>
        <w:rPr>
          <w:rFonts w:ascii="Arial" w:hAnsi="Arial"/>
          <w:b w:val="0"/>
          <w:sz w:val="22"/>
          <w:szCs w:val="22"/>
        </w:rPr>
      </w:pPr>
    </w:p>
    <w:p w:rsidR="008624FC" w:rsidRPr="00467E62" w:rsidRDefault="008624FC" w:rsidP="008624FC">
      <w:pPr>
        <w:pStyle w:val="BodyText"/>
        <w:rPr>
          <w:rFonts w:ascii="Arial" w:hAnsi="Arial"/>
          <w:b w:val="0"/>
          <w:sz w:val="22"/>
          <w:szCs w:val="22"/>
        </w:rPr>
      </w:pPr>
    </w:p>
    <w:p w:rsidR="00877378" w:rsidRPr="00467E62" w:rsidRDefault="00C31481" w:rsidP="00877378">
      <w:pPr>
        <w:tabs>
          <w:tab w:val="left" w:pos="1440"/>
        </w:tabs>
        <w:jc w:val="center"/>
        <w:rPr>
          <w:rFonts w:ascii="Arial" w:hAnsi="Arial"/>
          <w:b/>
          <w:sz w:val="22"/>
          <w:u w:val="single"/>
        </w:rPr>
      </w:pPr>
      <w:r>
        <w:rPr>
          <w:rFonts w:ascii="Arial" w:hAnsi="Arial"/>
          <w:b/>
          <w:sz w:val="22"/>
          <w:u w:val="single"/>
        </w:rPr>
        <w:t>STATUS OF ACTIONS FROM PREVIOUS SESSION</w:t>
      </w:r>
    </w:p>
    <w:p w:rsidR="00877378" w:rsidRPr="00467E62" w:rsidRDefault="00C31481" w:rsidP="00877378">
      <w:pPr>
        <w:jc w:val="center"/>
        <w:outlineLvl w:val="0"/>
        <w:rPr>
          <w:rFonts w:ascii="Arial" w:hAnsi="Arial"/>
          <w:sz w:val="22"/>
          <w:u w:val="single"/>
        </w:rPr>
      </w:pPr>
      <w:r>
        <w:rPr>
          <w:rFonts w:ascii="Arial" w:hAnsi="Arial"/>
          <w:sz w:val="22"/>
          <w:u w:val="single"/>
        </w:rPr>
        <w:t>(Submitted by the Coordinating Director)</w:t>
      </w:r>
    </w:p>
    <w:p w:rsidR="00877378" w:rsidRPr="00467E62" w:rsidRDefault="00877378" w:rsidP="00877378">
      <w:pPr>
        <w:jc w:val="both"/>
        <w:rPr>
          <w:rFonts w:ascii="Arial" w:hAnsi="Arial"/>
          <w:sz w:val="22"/>
        </w:rPr>
      </w:pPr>
    </w:p>
    <w:p w:rsidR="00877378" w:rsidRPr="00467E62" w:rsidRDefault="00877378" w:rsidP="00877378">
      <w:pPr>
        <w:jc w:val="both"/>
        <w:rPr>
          <w:rFonts w:ascii="Arial" w:hAnsi="Arial"/>
          <w:sz w:val="22"/>
        </w:rPr>
      </w:pPr>
    </w:p>
    <w:p w:rsidR="00877378" w:rsidRPr="00467E62" w:rsidRDefault="00C31481" w:rsidP="002B662E">
      <w:pPr>
        <w:rPr>
          <w:rFonts w:ascii="Arial" w:hAnsi="Arial" w:cs="Arial"/>
          <w:b/>
          <w:sz w:val="22"/>
          <w:szCs w:val="22"/>
        </w:rPr>
      </w:pPr>
      <w:r>
        <w:rPr>
          <w:rFonts w:ascii="Arial" w:hAnsi="Arial" w:cs="Arial"/>
          <w:b/>
          <w:sz w:val="22"/>
          <w:szCs w:val="22"/>
        </w:rPr>
        <w:t>Introduction</w:t>
      </w:r>
    </w:p>
    <w:p w:rsidR="00877378" w:rsidRPr="00467E62" w:rsidRDefault="00877378" w:rsidP="00877378">
      <w:pPr>
        <w:jc w:val="both"/>
        <w:rPr>
          <w:rFonts w:ascii="Arial" w:hAnsi="Arial"/>
          <w:sz w:val="22"/>
        </w:rPr>
      </w:pPr>
    </w:p>
    <w:p w:rsidR="00516B58" w:rsidRPr="00467E62" w:rsidRDefault="00C31481" w:rsidP="00877378">
      <w:pPr>
        <w:jc w:val="both"/>
        <w:rPr>
          <w:rFonts w:ascii="Arial" w:hAnsi="Arial"/>
          <w:sz w:val="22"/>
        </w:rPr>
      </w:pPr>
      <w:r>
        <w:rPr>
          <w:rFonts w:ascii="Arial" w:hAnsi="Arial"/>
          <w:sz w:val="22"/>
        </w:rPr>
        <w:t>1.</w:t>
      </w:r>
      <w:r>
        <w:rPr>
          <w:rFonts w:ascii="Arial" w:hAnsi="Arial"/>
          <w:sz w:val="22"/>
        </w:rPr>
        <w:tab/>
        <w:t xml:space="preserve">The CMO Headquarters produces a single document containing an </w:t>
      </w:r>
      <w:r>
        <w:rPr>
          <w:rFonts w:ascii="Arial" w:hAnsi="Arial"/>
          <w:b/>
          <w:i/>
          <w:sz w:val="22"/>
        </w:rPr>
        <w:t>Action Sheet</w:t>
      </w:r>
      <w:r>
        <w:rPr>
          <w:rFonts w:ascii="Arial" w:hAnsi="Arial"/>
          <w:sz w:val="22"/>
        </w:rPr>
        <w:t xml:space="preserve"> that would allow the Council to follow-up on the actions taken on the decisions of its previous session, and to discuss any further actions if required. </w:t>
      </w:r>
    </w:p>
    <w:p w:rsidR="00516B58" w:rsidRPr="00467E62" w:rsidRDefault="00516B58" w:rsidP="00877378">
      <w:pPr>
        <w:jc w:val="both"/>
        <w:rPr>
          <w:rFonts w:ascii="Arial" w:hAnsi="Arial"/>
          <w:sz w:val="22"/>
        </w:rPr>
      </w:pPr>
    </w:p>
    <w:p w:rsidR="00877378" w:rsidRPr="00467E62" w:rsidRDefault="00C31481" w:rsidP="00927958">
      <w:pPr>
        <w:jc w:val="both"/>
        <w:rPr>
          <w:rFonts w:ascii="Arial" w:hAnsi="Arial"/>
          <w:sz w:val="22"/>
          <w:szCs w:val="22"/>
        </w:rPr>
      </w:pPr>
      <w:r>
        <w:rPr>
          <w:rFonts w:ascii="Arial" w:hAnsi="Arial"/>
          <w:sz w:val="22"/>
        </w:rPr>
        <w:t>2.</w:t>
      </w:r>
      <w:r>
        <w:rPr>
          <w:rFonts w:ascii="Arial" w:hAnsi="Arial"/>
          <w:sz w:val="22"/>
        </w:rPr>
        <w:tab/>
        <w:t xml:space="preserve">The Action Sheet from CMC57 is shown as an </w:t>
      </w:r>
      <w:r>
        <w:rPr>
          <w:rFonts w:ascii="Arial" w:hAnsi="Arial"/>
          <w:b/>
          <w:sz w:val="22"/>
        </w:rPr>
        <w:t xml:space="preserve">ANNEX </w:t>
      </w:r>
      <w:r>
        <w:rPr>
          <w:rFonts w:ascii="Arial" w:hAnsi="Arial"/>
          <w:sz w:val="22"/>
        </w:rPr>
        <w:t>to this document.  Remarks have been included to indicate the status of actions, including any indications received from Members that acti</w:t>
      </w:r>
      <w:r>
        <w:rPr>
          <w:rFonts w:ascii="Arial" w:hAnsi="Arial"/>
          <w:sz w:val="22"/>
          <w:szCs w:val="22"/>
        </w:rPr>
        <w:t>ons assigned to them had been undertaken.  Discussion in this document will focus only on those items of CMC57 that could not be achieved as planned, or are not brought up under another agenda item, but which are thought to require further discussion, or for which actions are of particular significance.</w:t>
      </w:r>
    </w:p>
    <w:p w:rsidR="00877378" w:rsidRPr="00467E62" w:rsidRDefault="00877378" w:rsidP="00927958">
      <w:pPr>
        <w:jc w:val="both"/>
        <w:rPr>
          <w:rFonts w:ascii="Arial" w:hAnsi="Arial"/>
          <w:sz w:val="22"/>
          <w:szCs w:val="22"/>
        </w:rPr>
      </w:pPr>
    </w:p>
    <w:p w:rsidR="0035093D" w:rsidRPr="00467E62" w:rsidRDefault="00C31481" w:rsidP="0035093D">
      <w:pPr>
        <w:spacing w:before="120" w:after="120"/>
        <w:jc w:val="both"/>
        <w:rPr>
          <w:rFonts w:ascii="Arial" w:hAnsi="Arial" w:cs="Arial"/>
          <w:b/>
          <w:sz w:val="22"/>
          <w:szCs w:val="22"/>
        </w:rPr>
      </w:pPr>
      <w:r>
        <w:rPr>
          <w:rFonts w:ascii="Arial" w:hAnsi="Arial" w:cs="Arial"/>
          <w:b/>
          <w:sz w:val="22"/>
          <w:szCs w:val="22"/>
          <w:u w:val="single"/>
        </w:rPr>
        <w:t>CMC57 Agenda item 11</w:t>
      </w:r>
      <w:r>
        <w:rPr>
          <w:rFonts w:ascii="Arial" w:hAnsi="Arial" w:cs="Arial"/>
          <w:b/>
          <w:sz w:val="22"/>
          <w:szCs w:val="22"/>
        </w:rPr>
        <w:t>: CMO Weather Radar Network</w:t>
      </w:r>
    </w:p>
    <w:p w:rsidR="0035093D" w:rsidRPr="00467E62" w:rsidRDefault="00C31481" w:rsidP="00123070">
      <w:pPr>
        <w:jc w:val="both"/>
        <w:rPr>
          <w:rFonts w:ascii="Arial" w:hAnsi="Arial" w:cs="Arial"/>
          <w:sz w:val="22"/>
          <w:szCs w:val="22"/>
        </w:rPr>
      </w:pPr>
      <w:r>
        <w:rPr>
          <w:rFonts w:ascii="Arial" w:hAnsi="Arial" w:cs="Arial"/>
          <w:sz w:val="22"/>
          <w:szCs w:val="22"/>
        </w:rPr>
        <w:t>3.</w:t>
      </w:r>
      <w:r>
        <w:rPr>
          <w:rFonts w:ascii="Arial" w:hAnsi="Arial" w:cs="Arial"/>
          <w:sz w:val="22"/>
          <w:szCs w:val="22"/>
        </w:rPr>
        <w:tab/>
        <w:t xml:space="preserve">The use of weather radars by entities other than the Meteorological Services and by the public is well known around the world.  Council has been urging the wide publicity of regional radars and related composites on websites and by the media, as well as a formal long-term commitment to the operations of the regional radar composite.  Significant work was still required in this regard.  The formation of CMO </w:t>
      </w:r>
      <w:r>
        <w:rPr>
          <w:rFonts w:ascii="Arial" w:hAnsi="Arial" w:cs="Arial"/>
          <w:i/>
          <w:sz w:val="22"/>
          <w:szCs w:val="22"/>
        </w:rPr>
        <w:t xml:space="preserve">Operational Radar Working Group </w:t>
      </w:r>
      <w:r>
        <w:rPr>
          <w:rFonts w:ascii="Arial" w:hAnsi="Arial" w:cs="Arial"/>
          <w:sz w:val="22"/>
          <w:szCs w:val="22"/>
        </w:rPr>
        <w:t>was again postponed by the CMO Headquarters because two of the radars remained out of service for significant periods.  In addition, the level of contributions to the Headquarters budget in 2018 did not permit this new activity to be undertaken as planned.  The CMO HQ has been working on the terms of reference for the Working Group which, after its initial meeting, is envisioned as primarily utilizing online tools for meetings, sharing of expertise, troublesh</w:t>
      </w:r>
      <w:bookmarkStart w:id="0" w:name="_GoBack"/>
      <w:bookmarkEnd w:id="0"/>
      <w:r>
        <w:rPr>
          <w:rFonts w:ascii="Arial" w:hAnsi="Arial" w:cs="Arial"/>
          <w:sz w:val="22"/>
          <w:szCs w:val="22"/>
        </w:rPr>
        <w:t>ooting, and other collaboration.</w:t>
      </w:r>
    </w:p>
    <w:p w:rsidR="0035093D" w:rsidRPr="00467E62" w:rsidRDefault="0035093D" w:rsidP="00123070">
      <w:pPr>
        <w:jc w:val="both"/>
        <w:rPr>
          <w:rFonts w:ascii="Arial" w:hAnsi="Arial" w:cs="Arial"/>
          <w:sz w:val="22"/>
          <w:szCs w:val="22"/>
        </w:rPr>
      </w:pPr>
    </w:p>
    <w:p w:rsidR="009E3E5B" w:rsidRPr="00467E62" w:rsidRDefault="00C31481" w:rsidP="009E3E5B">
      <w:pPr>
        <w:spacing w:before="120" w:after="120"/>
        <w:jc w:val="both"/>
        <w:rPr>
          <w:rFonts w:ascii="Arial" w:hAnsi="Arial" w:cs="Arial"/>
          <w:b/>
          <w:sz w:val="22"/>
          <w:szCs w:val="22"/>
        </w:rPr>
      </w:pPr>
      <w:r>
        <w:rPr>
          <w:rFonts w:ascii="Arial" w:hAnsi="Arial" w:cs="Arial"/>
          <w:b/>
          <w:sz w:val="22"/>
          <w:szCs w:val="22"/>
          <w:u w:val="single"/>
        </w:rPr>
        <w:t>CMC57 Agenda 12(b)</w:t>
      </w:r>
      <w:r>
        <w:rPr>
          <w:rFonts w:ascii="Arial" w:hAnsi="Arial" w:cs="Arial"/>
          <w:b/>
          <w:sz w:val="22"/>
          <w:szCs w:val="22"/>
        </w:rPr>
        <w:t>: Lightning Detection System</w:t>
      </w:r>
    </w:p>
    <w:p w:rsidR="00A06384" w:rsidRPr="00467E62" w:rsidRDefault="00C31481" w:rsidP="00A06384">
      <w:pPr>
        <w:jc w:val="both"/>
        <w:rPr>
          <w:rFonts w:ascii="Arial" w:hAnsi="Arial" w:cs="Arial"/>
          <w:sz w:val="22"/>
          <w:szCs w:val="22"/>
        </w:rPr>
      </w:pPr>
      <w:r>
        <w:rPr>
          <w:rFonts w:ascii="Arial" w:hAnsi="Arial" w:cs="Arial"/>
          <w:sz w:val="22"/>
          <w:szCs w:val="22"/>
        </w:rPr>
        <w:t>4.</w:t>
      </w:r>
      <w:r>
        <w:rPr>
          <w:rFonts w:ascii="Arial" w:hAnsi="Arial" w:cs="Arial"/>
          <w:sz w:val="22"/>
          <w:szCs w:val="22"/>
        </w:rPr>
        <w:tab/>
        <w:t xml:space="preserve">The concept of a </w:t>
      </w:r>
      <w:r>
        <w:rPr>
          <w:rFonts w:ascii="Arial" w:hAnsi="Arial" w:cs="Arial"/>
          <w:i/>
          <w:sz w:val="22"/>
          <w:szCs w:val="22"/>
        </w:rPr>
        <w:t>CMO Lightning Detection Network</w:t>
      </w:r>
      <w:r>
        <w:rPr>
          <w:rFonts w:ascii="Arial" w:hAnsi="Arial" w:cs="Arial"/>
          <w:sz w:val="22"/>
          <w:szCs w:val="22"/>
        </w:rPr>
        <w:t xml:space="preserve">(CLDN) was endorsed by Council.  The request by Council for an evaluation of the </w:t>
      </w:r>
      <w:r>
        <w:rPr>
          <w:rFonts w:ascii="Arial" w:hAnsi="Arial" w:cs="Arial"/>
          <w:i/>
          <w:sz w:val="22"/>
          <w:szCs w:val="22"/>
        </w:rPr>
        <w:t>Geostationary Lightning Mapper</w:t>
      </w:r>
      <w:r>
        <w:rPr>
          <w:rFonts w:ascii="Arial" w:hAnsi="Arial" w:cs="Arial"/>
          <w:sz w:val="22"/>
          <w:szCs w:val="22"/>
        </w:rPr>
        <w:t xml:space="preserve"> available on the new GOES satellites (GLM) prior to its actual decision on the CLDN could not yet be undertaken as there was insufficient data available for a proper study.  The real-time </w:t>
      </w:r>
      <w:r>
        <w:rPr>
          <w:rFonts w:ascii="Arial" w:hAnsi="Arial" w:cs="Arial"/>
          <w:sz w:val="22"/>
          <w:szCs w:val="22"/>
          <w:lang w:eastAsia="en-GB"/>
        </w:rPr>
        <w:t>GOES-East GLM data only became available from July 2017, while GOES-West GLM data became available, in test mode, in May 2018.  The evaluation would be undertaken when a large enough database becomes available.</w:t>
      </w:r>
    </w:p>
    <w:p w:rsidR="009E3E5B" w:rsidRPr="00467E62" w:rsidRDefault="009E3E5B" w:rsidP="00123070">
      <w:pPr>
        <w:jc w:val="both"/>
        <w:rPr>
          <w:rFonts w:ascii="Arial" w:hAnsi="Arial" w:cs="Arial"/>
          <w:sz w:val="22"/>
          <w:szCs w:val="22"/>
        </w:rPr>
      </w:pPr>
    </w:p>
    <w:p w:rsidR="00D61E75" w:rsidRPr="00467E62" w:rsidRDefault="00C31481" w:rsidP="00877378">
      <w:pPr>
        <w:jc w:val="both"/>
        <w:rPr>
          <w:rFonts w:ascii="Arial" w:hAnsi="Arial" w:cs="Arial"/>
          <w:sz w:val="22"/>
          <w:szCs w:val="22"/>
        </w:rPr>
      </w:pPr>
      <w:r>
        <w:rPr>
          <w:rFonts w:ascii="Arial" w:hAnsi="Arial"/>
          <w:sz w:val="22"/>
        </w:rPr>
        <w:t>5.</w:t>
      </w:r>
      <w:r>
        <w:rPr>
          <w:rFonts w:ascii="Arial" w:hAnsi="Arial"/>
          <w:sz w:val="22"/>
        </w:rPr>
        <w:tab/>
        <w:t>Other items in the Action Sheet will be discussed in some detail under the relevant Agenda it</w:t>
      </w:r>
      <w:r>
        <w:rPr>
          <w:rFonts w:ascii="Arial" w:hAnsi="Arial" w:cs="Arial"/>
          <w:sz w:val="22"/>
          <w:szCs w:val="22"/>
        </w:rPr>
        <w:t>ems.</w:t>
      </w:r>
    </w:p>
    <w:p w:rsidR="00AB6B17" w:rsidRPr="00467E62" w:rsidRDefault="00C31481" w:rsidP="00DD1540">
      <w:pPr>
        <w:jc w:val="center"/>
        <w:rPr>
          <w:rFonts w:ascii="Arial" w:hAnsi="Arial" w:cs="Arial"/>
          <w:sz w:val="22"/>
          <w:szCs w:val="22"/>
        </w:rPr>
      </w:pPr>
      <w:r>
        <w:rPr>
          <w:rFonts w:ascii="Arial" w:hAnsi="Arial" w:cs="Arial"/>
          <w:sz w:val="22"/>
          <w:szCs w:val="22"/>
        </w:rPr>
        <w:t>_______</w:t>
      </w:r>
      <w:r>
        <w:rPr>
          <w:rFonts w:ascii="Arial" w:hAnsi="Arial" w:cs="Arial"/>
          <w:sz w:val="22"/>
          <w:szCs w:val="22"/>
        </w:rPr>
        <w:br w:type="page"/>
      </w:r>
    </w:p>
    <w:p w:rsidR="00AB6B17" w:rsidRPr="00467E62" w:rsidRDefault="00AB6B17">
      <w:pPr>
        <w:rPr>
          <w:rFonts w:ascii="Arial" w:hAnsi="Arial" w:cs="Arial"/>
          <w:sz w:val="22"/>
          <w:szCs w:val="22"/>
        </w:rPr>
      </w:pPr>
    </w:p>
    <w:p w:rsidR="00AB6B17" w:rsidRPr="00467E62" w:rsidRDefault="00AB6B17">
      <w:pPr>
        <w:rPr>
          <w:rFonts w:ascii="Arial" w:hAnsi="Arial" w:cs="Arial"/>
          <w:sz w:val="22"/>
          <w:szCs w:val="22"/>
        </w:rPr>
      </w:pPr>
    </w:p>
    <w:p w:rsidR="00AB6B17" w:rsidRPr="00467E62" w:rsidRDefault="00AB6B17">
      <w:pPr>
        <w:rPr>
          <w:rFonts w:ascii="Arial" w:hAnsi="Arial" w:cs="Arial"/>
          <w:sz w:val="22"/>
          <w:szCs w:val="22"/>
        </w:rPr>
      </w:pPr>
    </w:p>
    <w:p w:rsidR="0010158A" w:rsidRPr="00467E62" w:rsidRDefault="0010158A" w:rsidP="0010158A">
      <w:pPr>
        <w:rPr>
          <w:rFonts w:ascii="Arial" w:hAnsi="Arial" w:cs="Arial"/>
          <w:sz w:val="22"/>
          <w:szCs w:val="22"/>
        </w:rPr>
      </w:pPr>
    </w:p>
    <w:p w:rsidR="00E904AF" w:rsidRPr="00467E62" w:rsidRDefault="00E904AF" w:rsidP="0010158A">
      <w:pPr>
        <w:rPr>
          <w:rFonts w:ascii="Arial" w:hAnsi="Arial" w:cs="Arial"/>
          <w:sz w:val="22"/>
          <w:szCs w:val="22"/>
        </w:rPr>
        <w:sectPr w:rsidR="00E904AF" w:rsidRPr="00467E62" w:rsidSect="002B662E">
          <w:headerReference w:type="default" r:id="rId10"/>
          <w:type w:val="continuous"/>
          <w:pgSz w:w="12240" w:h="15840"/>
          <w:pgMar w:top="1152" w:right="1008" w:bottom="864" w:left="1440" w:header="720" w:footer="1008" w:gutter="0"/>
          <w:cols w:space="720"/>
        </w:sectPr>
      </w:pPr>
    </w:p>
    <w:p w:rsidR="00A76C90" w:rsidRPr="00467E62" w:rsidRDefault="00A76C90" w:rsidP="00A76C90">
      <w:pPr>
        <w:pStyle w:val="Title"/>
        <w:widowControl/>
        <w:rPr>
          <w:rFonts w:ascii="Arial" w:hAnsi="Arial"/>
        </w:rPr>
      </w:pPr>
    </w:p>
    <w:p w:rsidR="00A76C90" w:rsidRPr="00467E62" w:rsidRDefault="00C31481" w:rsidP="00A76C90">
      <w:pPr>
        <w:pStyle w:val="Title"/>
        <w:widowControl/>
        <w:rPr>
          <w:rFonts w:ascii="Arial" w:hAnsi="Arial"/>
        </w:rPr>
      </w:pPr>
      <w:r w:rsidRPr="00C31481">
        <w:rPr>
          <w:rFonts w:ascii="Arial" w:hAnsi="Arial"/>
        </w:rPr>
        <w:t>CARIBBEAN METEOROLOGICAL ORGANIZATION</w:t>
      </w:r>
    </w:p>
    <w:p w:rsidR="00A76C90" w:rsidRPr="00467E62" w:rsidRDefault="00A76C90" w:rsidP="00A76C90">
      <w:pPr>
        <w:pStyle w:val="Title"/>
        <w:widowControl/>
        <w:jc w:val="both"/>
        <w:rPr>
          <w:rFonts w:ascii="Arial" w:hAnsi="Arial"/>
          <w:b w:val="0"/>
          <w:sz w:val="22"/>
        </w:rPr>
      </w:pPr>
    </w:p>
    <w:p w:rsidR="00A76C90" w:rsidRPr="00467E62" w:rsidRDefault="00A76C90" w:rsidP="00A76C90">
      <w:pPr>
        <w:pStyle w:val="Title"/>
        <w:widowControl/>
        <w:jc w:val="both"/>
        <w:rPr>
          <w:rFonts w:ascii="Arial" w:hAnsi="Arial"/>
          <w:b w:val="0"/>
          <w:sz w:val="22"/>
        </w:rPr>
      </w:pPr>
    </w:p>
    <w:p w:rsidR="00A76C90" w:rsidRPr="00467E62" w:rsidRDefault="00C31481" w:rsidP="00A76C90">
      <w:pPr>
        <w:pStyle w:val="Title"/>
        <w:widowControl/>
        <w:rPr>
          <w:rFonts w:ascii="Arial" w:hAnsi="Arial"/>
          <w:sz w:val="22"/>
        </w:rPr>
      </w:pPr>
      <w:r w:rsidRPr="00C31481">
        <w:rPr>
          <w:rFonts w:ascii="Arial" w:hAnsi="Arial"/>
          <w:sz w:val="22"/>
        </w:rPr>
        <w:t>ACTION SHEET</w:t>
      </w:r>
    </w:p>
    <w:p w:rsidR="00A76C90" w:rsidRPr="00467E62" w:rsidRDefault="00A76C90" w:rsidP="00A76C90">
      <w:pPr>
        <w:pStyle w:val="Title"/>
        <w:widowControl/>
        <w:jc w:val="both"/>
        <w:rPr>
          <w:rFonts w:ascii="Arial" w:hAnsi="Arial"/>
          <w:b w:val="0"/>
          <w:sz w:val="22"/>
        </w:rPr>
      </w:pPr>
    </w:p>
    <w:p w:rsidR="00A76C90" w:rsidRPr="00467E62" w:rsidRDefault="00C31481" w:rsidP="00A76C90">
      <w:pPr>
        <w:rPr>
          <w:rFonts w:ascii="Arial" w:hAnsi="Arial"/>
          <w:sz w:val="22"/>
        </w:rPr>
      </w:pPr>
      <w:r>
        <w:rPr>
          <w:rFonts w:ascii="Arial" w:hAnsi="Arial"/>
          <w:b/>
          <w:sz w:val="22"/>
        </w:rPr>
        <w:t>Caribbean Meteorological Council – 57</w:t>
      </w:r>
      <w:r>
        <w:rPr>
          <w:rFonts w:ascii="Arial" w:hAnsi="Arial"/>
          <w:b/>
          <w:sz w:val="22"/>
          <w:vertAlign w:val="superscript"/>
        </w:rPr>
        <w:t xml:space="preserve">th </w:t>
      </w:r>
      <w:r>
        <w:rPr>
          <w:rFonts w:ascii="Arial" w:hAnsi="Arial"/>
          <w:b/>
          <w:sz w:val="22"/>
          <w:szCs w:val="22"/>
        </w:rPr>
        <w:t xml:space="preserve">session, </w:t>
      </w:r>
      <w:r>
        <w:rPr>
          <w:rFonts w:ascii="Arial" w:hAnsi="Arial" w:cs="Arial"/>
          <w:b/>
          <w:sz w:val="22"/>
          <w:szCs w:val="22"/>
        </w:rPr>
        <w:t>Antigua and Barbuda</w:t>
      </w:r>
      <w:r>
        <w:rPr>
          <w:rFonts w:ascii="Arial" w:hAnsi="Arial" w:cs="Arial"/>
          <w:b/>
          <w:color w:val="222222"/>
          <w:sz w:val="22"/>
          <w:szCs w:val="22"/>
        </w:rPr>
        <w:t xml:space="preserve">, </w:t>
      </w:r>
      <w:r>
        <w:rPr>
          <w:rFonts w:ascii="Arial" w:hAnsi="Arial" w:cs="Arial"/>
          <w:b/>
          <w:sz w:val="22"/>
          <w:szCs w:val="22"/>
        </w:rPr>
        <w:t>16</w:t>
      </w:r>
      <w:r>
        <w:rPr>
          <w:rFonts w:ascii="Arial" w:hAnsi="Arial" w:cs="Arial"/>
          <w:b/>
          <w:sz w:val="22"/>
          <w:szCs w:val="22"/>
        </w:rPr>
        <w:noBreakHyphen/>
        <w:t>17 November 2017</w:t>
      </w:r>
    </w:p>
    <w:p w:rsidR="00A76C90" w:rsidRPr="00467E62" w:rsidRDefault="00A76C90" w:rsidP="00A76C90">
      <w:pPr>
        <w:pStyle w:val="Title"/>
        <w:widowControl/>
        <w:jc w:val="both"/>
        <w:rPr>
          <w:rFonts w:ascii="Arial" w:hAnsi="Arial" w:cs="Arial"/>
          <w:b w:val="0"/>
          <w:sz w:val="18"/>
          <w:szCs w:val="18"/>
        </w:rPr>
      </w:pPr>
    </w:p>
    <w:p w:rsidR="00A76C90" w:rsidRPr="00467E62" w:rsidRDefault="00A76C90" w:rsidP="00A76C90">
      <w:pPr>
        <w:pStyle w:val="Title"/>
        <w:widowControl/>
        <w:jc w:val="both"/>
        <w:rPr>
          <w:rFonts w:ascii="Arial" w:hAnsi="Arial" w:cs="Arial"/>
          <w:b w:val="0"/>
          <w:sz w:val="18"/>
          <w:szCs w:val="18"/>
        </w:rPr>
      </w:pP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8"/>
        <w:gridCol w:w="1980"/>
        <w:gridCol w:w="6708"/>
        <w:gridCol w:w="2202"/>
        <w:gridCol w:w="2050"/>
      </w:tblGrid>
      <w:tr w:rsidR="00A76C90" w:rsidRPr="00467E62" w:rsidTr="009E7A6A">
        <w:tc>
          <w:tcPr>
            <w:tcW w:w="918" w:type="dxa"/>
          </w:tcPr>
          <w:p w:rsidR="00A76C90" w:rsidRPr="00467E62" w:rsidRDefault="00C31481" w:rsidP="009E7A6A">
            <w:pPr>
              <w:pStyle w:val="Title"/>
              <w:widowControl/>
              <w:rPr>
                <w:rFonts w:ascii="Arial" w:hAnsi="Arial" w:cs="Arial"/>
                <w:sz w:val="18"/>
                <w:szCs w:val="18"/>
              </w:rPr>
            </w:pPr>
            <w:r w:rsidRPr="00C31481">
              <w:rPr>
                <w:rFonts w:ascii="Arial" w:hAnsi="Arial" w:cs="Arial"/>
                <w:sz w:val="18"/>
                <w:szCs w:val="18"/>
              </w:rPr>
              <w:t>Agenda item</w:t>
            </w:r>
          </w:p>
        </w:tc>
        <w:tc>
          <w:tcPr>
            <w:tcW w:w="1980" w:type="dxa"/>
          </w:tcPr>
          <w:p w:rsidR="00A76C90" w:rsidRPr="00467E62" w:rsidRDefault="00C31481" w:rsidP="009E7A6A">
            <w:pPr>
              <w:pStyle w:val="Title"/>
              <w:widowControl/>
              <w:rPr>
                <w:rFonts w:ascii="Arial" w:hAnsi="Arial" w:cs="Arial"/>
                <w:sz w:val="18"/>
                <w:szCs w:val="18"/>
              </w:rPr>
            </w:pPr>
            <w:r w:rsidRPr="00C31481">
              <w:rPr>
                <w:rFonts w:ascii="Arial" w:hAnsi="Arial" w:cs="Arial"/>
                <w:sz w:val="18"/>
                <w:szCs w:val="18"/>
              </w:rPr>
              <w:t>Title/Sub-title</w:t>
            </w:r>
          </w:p>
        </w:tc>
        <w:tc>
          <w:tcPr>
            <w:tcW w:w="6708" w:type="dxa"/>
          </w:tcPr>
          <w:p w:rsidR="00A76C90" w:rsidRPr="00467E62" w:rsidRDefault="00C31481" w:rsidP="009E7A6A">
            <w:pPr>
              <w:pStyle w:val="Title"/>
              <w:widowControl/>
              <w:rPr>
                <w:rFonts w:ascii="Arial" w:hAnsi="Arial" w:cs="Arial"/>
                <w:sz w:val="18"/>
                <w:szCs w:val="18"/>
              </w:rPr>
            </w:pPr>
            <w:r w:rsidRPr="00C31481">
              <w:rPr>
                <w:rFonts w:ascii="Arial" w:hAnsi="Arial" w:cs="Arial"/>
                <w:sz w:val="18"/>
                <w:szCs w:val="18"/>
              </w:rPr>
              <w:t>Action</w:t>
            </w:r>
          </w:p>
        </w:tc>
        <w:tc>
          <w:tcPr>
            <w:tcW w:w="2202" w:type="dxa"/>
          </w:tcPr>
          <w:p w:rsidR="00A76C90" w:rsidRPr="00467E62" w:rsidRDefault="00C31481" w:rsidP="009E7A6A">
            <w:pPr>
              <w:pStyle w:val="Title"/>
              <w:widowControl/>
              <w:rPr>
                <w:rFonts w:ascii="Arial" w:hAnsi="Arial" w:cs="Arial"/>
                <w:sz w:val="18"/>
                <w:szCs w:val="18"/>
              </w:rPr>
            </w:pPr>
            <w:r w:rsidRPr="00C31481">
              <w:rPr>
                <w:rFonts w:ascii="Arial" w:hAnsi="Arial" w:cs="Arial"/>
                <w:sz w:val="18"/>
                <w:szCs w:val="18"/>
              </w:rPr>
              <w:t>Action by</w:t>
            </w:r>
          </w:p>
        </w:tc>
        <w:tc>
          <w:tcPr>
            <w:tcW w:w="2050" w:type="dxa"/>
          </w:tcPr>
          <w:p w:rsidR="00A76C90" w:rsidRPr="00467E62" w:rsidRDefault="00C31481" w:rsidP="009E7A6A">
            <w:pPr>
              <w:pStyle w:val="Title"/>
              <w:widowControl/>
              <w:rPr>
                <w:rFonts w:ascii="Arial" w:hAnsi="Arial" w:cs="Arial"/>
                <w:sz w:val="18"/>
                <w:szCs w:val="18"/>
              </w:rPr>
            </w:pPr>
            <w:r w:rsidRPr="00C31481">
              <w:rPr>
                <w:rFonts w:ascii="Arial" w:hAnsi="Arial" w:cs="Arial"/>
                <w:sz w:val="18"/>
                <w:szCs w:val="18"/>
              </w:rPr>
              <w:t>Deadline/Status</w:t>
            </w:r>
          </w:p>
        </w:tc>
      </w:tr>
      <w:tr w:rsidR="00A76C90" w:rsidRPr="00467E62" w:rsidTr="009E7A6A">
        <w:tc>
          <w:tcPr>
            <w:tcW w:w="918" w:type="dxa"/>
          </w:tcPr>
          <w:p w:rsidR="00A76C90" w:rsidRPr="00467E62" w:rsidRDefault="00C31481" w:rsidP="009E7A6A">
            <w:pPr>
              <w:pStyle w:val="Title"/>
              <w:widowControl/>
              <w:jc w:val="both"/>
              <w:rPr>
                <w:rFonts w:ascii="Arial" w:hAnsi="Arial" w:cs="Arial"/>
                <w:b w:val="0"/>
                <w:sz w:val="18"/>
                <w:szCs w:val="18"/>
              </w:rPr>
            </w:pPr>
            <w:r w:rsidRPr="00C31481">
              <w:rPr>
                <w:rFonts w:ascii="Arial" w:hAnsi="Arial" w:cs="Arial"/>
                <w:b w:val="0"/>
                <w:sz w:val="18"/>
                <w:szCs w:val="18"/>
              </w:rPr>
              <w:t>3.</w:t>
            </w:r>
          </w:p>
        </w:tc>
        <w:tc>
          <w:tcPr>
            <w:tcW w:w="1980" w:type="dxa"/>
          </w:tcPr>
          <w:p w:rsidR="00A46944" w:rsidRPr="00467E62" w:rsidRDefault="00C31481" w:rsidP="00A46944">
            <w:pPr>
              <w:spacing w:before="60"/>
              <w:ind w:left="31" w:hanging="31"/>
              <w:jc w:val="both"/>
              <w:rPr>
                <w:rFonts w:ascii="Arial" w:hAnsi="Arial" w:cs="Arial"/>
                <w:sz w:val="18"/>
                <w:szCs w:val="18"/>
              </w:rPr>
            </w:pPr>
            <w:r>
              <w:rPr>
                <w:rFonts w:ascii="Arial" w:hAnsi="Arial" w:cs="Arial"/>
                <w:sz w:val="18"/>
                <w:szCs w:val="18"/>
                <w:u w:val="single"/>
              </w:rPr>
              <w:t>CMO E</w:t>
            </w:r>
            <w:r>
              <w:rPr>
                <w:rFonts w:ascii="Arial" w:hAnsi="Arial"/>
                <w:sz w:val="18"/>
                <w:szCs w:val="18"/>
                <w:u w:val="single"/>
              </w:rPr>
              <w:t>xecutive Reports</w:t>
            </w:r>
          </w:p>
          <w:p w:rsidR="00A46944" w:rsidRPr="00467E62" w:rsidRDefault="00C31481" w:rsidP="00A46944">
            <w:pPr>
              <w:spacing w:before="60" w:after="60"/>
              <w:ind w:left="301" w:hanging="301"/>
              <w:jc w:val="both"/>
              <w:rPr>
                <w:rFonts w:ascii="Arial" w:hAnsi="Arial" w:cs="Arial"/>
                <w:sz w:val="18"/>
                <w:szCs w:val="18"/>
              </w:rPr>
            </w:pPr>
            <w:r>
              <w:rPr>
                <w:rFonts w:ascii="Arial" w:hAnsi="Arial" w:cs="Arial"/>
                <w:sz w:val="18"/>
                <w:szCs w:val="18"/>
              </w:rPr>
              <w:t>(b)</w:t>
            </w:r>
            <w:r>
              <w:rPr>
                <w:rFonts w:ascii="Arial" w:hAnsi="Arial"/>
                <w:sz w:val="18"/>
                <w:szCs w:val="18"/>
              </w:rPr>
              <w:tab/>
            </w:r>
            <w:r>
              <w:rPr>
                <w:rFonts w:ascii="Arial" w:hAnsi="Arial" w:cs="Arial"/>
                <w:sz w:val="18"/>
                <w:szCs w:val="18"/>
              </w:rPr>
              <w:t>CIMH Principal's Report</w:t>
            </w:r>
          </w:p>
        </w:tc>
        <w:tc>
          <w:tcPr>
            <w:tcW w:w="6708" w:type="dxa"/>
          </w:tcPr>
          <w:p w:rsidR="00A46944" w:rsidRPr="00467E62" w:rsidRDefault="00C31481" w:rsidP="00A46944">
            <w:pPr>
              <w:spacing w:before="360" w:after="60"/>
              <w:ind w:left="72"/>
              <w:jc w:val="both"/>
              <w:rPr>
                <w:rFonts w:ascii="Arial" w:hAnsi="Arial" w:cs="Arial"/>
                <w:sz w:val="18"/>
                <w:szCs w:val="18"/>
              </w:rPr>
            </w:pPr>
            <w:r>
              <w:rPr>
                <w:rFonts w:ascii="Arial" w:hAnsi="Arial" w:cs="Arial"/>
                <w:sz w:val="18"/>
                <w:szCs w:val="18"/>
              </w:rPr>
              <w:t>Explore possibility of holding electronic teleconferences with a greater frequency between meetings of the Caribbean Meteorological Council.</w:t>
            </w:r>
          </w:p>
        </w:tc>
        <w:tc>
          <w:tcPr>
            <w:tcW w:w="2202" w:type="dxa"/>
          </w:tcPr>
          <w:p w:rsidR="00A76C90" w:rsidRPr="00467E62" w:rsidRDefault="00A76C90" w:rsidP="00C053A1">
            <w:pPr>
              <w:pStyle w:val="Title"/>
              <w:keepNext/>
              <w:widowControl/>
              <w:tabs>
                <w:tab w:val="left" w:pos="1440"/>
              </w:tabs>
              <w:ind w:left="29" w:right="1422" w:hanging="29"/>
              <w:jc w:val="both"/>
              <w:outlineLvl w:val="2"/>
              <w:rPr>
                <w:rFonts w:ascii="Arial" w:hAnsi="Arial" w:cs="Arial"/>
                <w:b w:val="0"/>
                <w:sz w:val="18"/>
                <w:szCs w:val="18"/>
              </w:rPr>
            </w:pPr>
          </w:p>
          <w:p w:rsidR="00A76C90" w:rsidRPr="00467E62" w:rsidRDefault="00C31481">
            <w:pPr>
              <w:pStyle w:val="Title"/>
              <w:widowControl/>
              <w:spacing w:before="240"/>
              <w:ind w:left="29" w:hanging="29"/>
              <w:jc w:val="both"/>
              <w:rPr>
                <w:rFonts w:ascii="Arial" w:hAnsi="Arial" w:cs="Arial"/>
                <w:b w:val="0"/>
                <w:sz w:val="18"/>
                <w:szCs w:val="18"/>
              </w:rPr>
            </w:pPr>
            <w:r w:rsidRPr="00C31481">
              <w:rPr>
                <w:rFonts w:ascii="Arial" w:hAnsi="Arial" w:cs="Arial"/>
                <w:b w:val="0"/>
                <w:sz w:val="18"/>
                <w:szCs w:val="18"/>
              </w:rPr>
              <w:t>CIMH</w:t>
            </w:r>
          </w:p>
          <w:p w:rsidR="00A76C90" w:rsidRPr="00467E62" w:rsidRDefault="00A76C90">
            <w:pPr>
              <w:pStyle w:val="Title"/>
              <w:keepNext/>
              <w:widowControl/>
              <w:tabs>
                <w:tab w:val="left" w:pos="1440"/>
              </w:tabs>
              <w:ind w:left="24" w:right="1422" w:hanging="24"/>
              <w:jc w:val="both"/>
              <w:outlineLvl w:val="2"/>
              <w:rPr>
                <w:rFonts w:ascii="Arial" w:hAnsi="Arial" w:cs="Arial"/>
                <w:b w:val="0"/>
                <w:sz w:val="18"/>
                <w:szCs w:val="18"/>
              </w:rPr>
            </w:pPr>
          </w:p>
          <w:p w:rsidR="00A76C90" w:rsidRPr="00467E62" w:rsidRDefault="00A76C90">
            <w:pPr>
              <w:pStyle w:val="Title"/>
              <w:keepNext/>
              <w:widowControl/>
              <w:tabs>
                <w:tab w:val="left" w:pos="1440"/>
              </w:tabs>
              <w:ind w:left="24" w:right="1422" w:hanging="24"/>
              <w:jc w:val="both"/>
              <w:outlineLvl w:val="2"/>
              <w:rPr>
                <w:rFonts w:ascii="Arial" w:hAnsi="Arial" w:cs="Arial"/>
                <w:b w:val="0"/>
                <w:sz w:val="18"/>
                <w:szCs w:val="18"/>
              </w:rPr>
            </w:pPr>
          </w:p>
        </w:tc>
        <w:tc>
          <w:tcPr>
            <w:tcW w:w="2050" w:type="dxa"/>
          </w:tcPr>
          <w:p w:rsidR="00A76C90" w:rsidRPr="00467E62" w:rsidRDefault="00A76C90">
            <w:pPr>
              <w:pStyle w:val="Title"/>
              <w:keepNext/>
              <w:widowControl/>
              <w:tabs>
                <w:tab w:val="left" w:pos="1440"/>
              </w:tabs>
              <w:ind w:right="1422"/>
              <w:jc w:val="both"/>
              <w:outlineLvl w:val="2"/>
              <w:rPr>
                <w:rFonts w:ascii="Arial" w:hAnsi="Arial" w:cs="Arial"/>
                <w:b w:val="0"/>
                <w:sz w:val="18"/>
                <w:szCs w:val="18"/>
              </w:rPr>
            </w:pPr>
          </w:p>
          <w:p w:rsidR="00A76C90" w:rsidRPr="00467E62" w:rsidRDefault="00A76C90">
            <w:pPr>
              <w:pStyle w:val="Title"/>
              <w:keepNext/>
              <w:widowControl/>
              <w:tabs>
                <w:tab w:val="left" w:pos="1440"/>
              </w:tabs>
              <w:ind w:right="1422"/>
              <w:jc w:val="both"/>
              <w:outlineLvl w:val="2"/>
              <w:rPr>
                <w:rFonts w:ascii="Arial" w:hAnsi="Arial" w:cs="Arial"/>
                <w:b w:val="0"/>
                <w:sz w:val="18"/>
                <w:szCs w:val="18"/>
              </w:rPr>
            </w:pPr>
          </w:p>
          <w:p w:rsidR="00A76C90" w:rsidRPr="00467E62" w:rsidRDefault="00C31481">
            <w:pPr>
              <w:pStyle w:val="Title"/>
              <w:widowControl/>
              <w:jc w:val="both"/>
              <w:rPr>
                <w:rFonts w:ascii="Arial" w:hAnsi="Arial" w:cs="Arial"/>
                <w:b w:val="0"/>
                <w:sz w:val="18"/>
                <w:szCs w:val="18"/>
              </w:rPr>
            </w:pPr>
            <w:r w:rsidRPr="00C31481">
              <w:rPr>
                <w:rFonts w:ascii="Arial" w:hAnsi="Arial" w:cs="Arial"/>
                <w:b w:val="0"/>
                <w:sz w:val="18"/>
                <w:szCs w:val="18"/>
              </w:rPr>
              <w:t>To be reported on in CMC58</w:t>
            </w:r>
          </w:p>
          <w:p w:rsidR="00A76C90" w:rsidRPr="00467E62" w:rsidRDefault="00A76C90">
            <w:pPr>
              <w:pStyle w:val="Title"/>
              <w:keepNext/>
              <w:widowControl/>
              <w:tabs>
                <w:tab w:val="left" w:pos="1440"/>
              </w:tabs>
              <w:ind w:right="1422"/>
              <w:jc w:val="both"/>
              <w:outlineLvl w:val="2"/>
              <w:rPr>
                <w:rFonts w:ascii="Arial" w:hAnsi="Arial" w:cs="Arial"/>
                <w:b w:val="0"/>
                <w:sz w:val="18"/>
                <w:szCs w:val="18"/>
              </w:rPr>
            </w:pPr>
          </w:p>
        </w:tc>
      </w:tr>
      <w:tr w:rsidR="00A76C90" w:rsidRPr="00467E62" w:rsidTr="009E7A6A">
        <w:tc>
          <w:tcPr>
            <w:tcW w:w="918" w:type="dxa"/>
          </w:tcPr>
          <w:p w:rsidR="00A76C90" w:rsidRPr="00467E62" w:rsidRDefault="00C31481" w:rsidP="009E7A6A">
            <w:pPr>
              <w:pStyle w:val="Title"/>
              <w:widowControl/>
              <w:jc w:val="both"/>
              <w:rPr>
                <w:rFonts w:ascii="Arial" w:hAnsi="Arial" w:cs="Arial"/>
                <w:b w:val="0"/>
                <w:sz w:val="18"/>
                <w:szCs w:val="18"/>
              </w:rPr>
            </w:pPr>
            <w:r w:rsidRPr="00C31481">
              <w:rPr>
                <w:rFonts w:ascii="Arial" w:hAnsi="Arial" w:cs="Arial"/>
                <w:b w:val="0"/>
                <w:sz w:val="18"/>
                <w:szCs w:val="18"/>
              </w:rPr>
              <w:t>5.</w:t>
            </w:r>
          </w:p>
        </w:tc>
        <w:tc>
          <w:tcPr>
            <w:tcW w:w="1980" w:type="dxa"/>
            <w:shd w:val="clear" w:color="auto" w:fill="auto"/>
          </w:tcPr>
          <w:p w:rsidR="00A76C90" w:rsidRPr="00467E62" w:rsidRDefault="00C31481" w:rsidP="00C053A1">
            <w:pPr>
              <w:pStyle w:val="BodyText"/>
              <w:spacing w:before="60"/>
              <w:jc w:val="both"/>
              <w:rPr>
                <w:rFonts w:ascii="Arial" w:hAnsi="Arial"/>
                <w:b w:val="0"/>
                <w:szCs w:val="18"/>
                <w:u w:val="single"/>
              </w:rPr>
            </w:pPr>
            <w:r w:rsidRPr="00C31481">
              <w:rPr>
                <w:rFonts w:ascii="Arial" w:hAnsi="Arial"/>
                <w:b w:val="0"/>
                <w:szCs w:val="18"/>
                <w:u w:val="single"/>
              </w:rPr>
              <w:t>Special CMO and WMO issues</w:t>
            </w:r>
          </w:p>
          <w:p w:rsidR="00A76C90" w:rsidRPr="00467E62" w:rsidRDefault="00C31481">
            <w:pPr>
              <w:pStyle w:val="ListParagraph"/>
              <w:numPr>
                <w:ilvl w:val="0"/>
                <w:numId w:val="47"/>
              </w:numPr>
              <w:autoSpaceDE w:val="0"/>
              <w:autoSpaceDN w:val="0"/>
              <w:adjustRightInd w:val="0"/>
              <w:spacing w:before="120" w:after="240"/>
              <w:ind w:left="317" w:hanging="317"/>
              <w:jc w:val="both"/>
              <w:rPr>
                <w:rFonts w:ascii="Arial" w:hAnsi="Arial" w:cs="Arial"/>
                <w:sz w:val="18"/>
                <w:szCs w:val="18"/>
              </w:rPr>
            </w:pPr>
            <w:r>
              <w:rPr>
                <w:rFonts w:ascii="Arial" w:hAnsi="Arial" w:cs="Arial"/>
                <w:sz w:val="18"/>
                <w:szCs w:val="18"/>
              </w:rPr>
              <w:t>WMO Integrated Global Observing System</w:t>
            </w:r>
          </w:p>
          <w:p w:rsidR="00A76C90" w:rsidRPr="00467E62" w:rsidRDefault="00C31481">
            <w:pPr>
              <w:pStyle w:val="ListParagraph"/>
              <w:numPr>
                <w:ilvl w:val="0"/>
                <w:numId w:val="48"/>
              </w:numPr>
              <w:autoSpaceDE w:val="0"/>
              <w:autoSpaceDN w:val="0"/>
              <w:adjustRightInd w:val="0"/>
              <w:spacing w:before="120" w:after="480"/>
              <w:ind w:left="317" w:hanging="317"/>
              <w:jc w:val="both"/>
              <w:rPr>
                <w:rFonts w:ascii="Arial" w:hAnsi="Arial" w:cs="Arial"/>
                <w:sz w:val="18"/>
                <w:szCs w:val="18"/>
              </w:rPr>
            </w:pPr>
            <w:r>
              <w:rPr>
                <w:rFonts w:ascii="Arial" w:hAnsi="Arial" w:cs="Arial"/>
                <w:sz w:val="18"/>
                <w:szCs w:val="18"/>
              </w:rPr>
              <w:t>The Global Framework .for Climate Services (GFCS)</w:t>
            </w:r>
          </w:p>
          <w:p w:rsidR="00A76C90" w:rsidRPr="00467E62" w:rsidRDefault="00C31481">
            <w:pPr>
              <w:pStyle w:val="ListParagraph"/>
              <w:numPr>
                <w:ilvl w:val="0"/>
                <w:numId w:val="49"/>
              </w:numPr>
              <w:autoSpaceDE w:val="0"/>
              <w:autoSpaceDN w:val="0"/>
              <w:adjustRightInd w:val="0"/>
              <w:spacing w:before="120"/>
              <w:ind w:left="319" w:hanging="319"/>
              <w:jc w:val="both"/>
              <w:rPr>
                <w:rFonts w:ascii="Arial" w:hAnsi="Arial" w:cs="Arial"/>
                <w:sz w:val="18"/>
                <w:szCs w:val="18"/>
              </w:rPr>
            </w:pPr>
            <w:r>
              <w:rPr>
                <w:rFonts w:ascii="Arial" w:hAnsi="Arial" w:cs="Arial"/>
                <w:sz w:val="18"/>
                <w:szCs w:val="18"/>
              </w:rPr>
              <w:t xml:space="preserve">Aeronautical  </w:t>
            </w:r>
            <w:r>
              <w:rPr>
                <w:rFonts w:ascii="Arial" w:hAnsi="Arial"/>
                <w:sz w:val="18"/>
                <w:szCs w:val="18"/>
              </w:rPr>
              <w:t>Meteorological Services</w:t>
            </w:r>
          </w:p>
          <w:p w:rsidR="00A46944" w:rsidRPr="00467E62" w:rsidRDefault="00A46944" w:rsidP="00A46944">
            <w:pPr>
              <w:keepNext/>
              <w:tabs>
                <w:tab w:val="left" w:pos="1440"/>
              </w:tabs>
              <w:autoSpaceDE w:val="0"/>
              <w:autoSpaceDN w:val="0"/>
              <w:adjustRightInd w:val="0"/>
              <w:ind w:left="319" w:right="1422" w:hanging="319"/>
              <w:jc w:val="both"/>
              <w:outlineLvl w:val="2"/>
              <w:rPr>
                <w:rFonts w:ascii="Arial" w:hAnsi="Arial" w:cs="Arial"/>
                <w:b/>
                <w:bCs/>
                <w:sz w:val="18"/>
                <w:szCs w:val="18"/>
              </w:rPr>
            </w:pPr>
          </w:p>
          <w:p w:rsidR="00A76C90" w:rsidRPr="00467E62" w:rsidRDefault="00C31481" w:rsidP="00C053A1">
            <w:pPr>
              <w:pStyle w:val="ListParagraph"/>
              <w:numPr>
                <w:ilvl w:val="0"/>
                <w:numId w:val="49"/>
              </w:numPr>
              <w:autoSpaceDE w:val="0"/>
              <w:autoSpaceDN w:val="0"/>
              <w:adjustRightInd w:val="0"/>
              <w:spacing w:before="120"/>
              <w:ind w:left="319" w:right="342" w:hanging="319"/>
              <w:jc w:val="both"/>
              <w:rPr>
                <w:rFonts w:ascii="Arial" w:hAnsi="Arial" w:cs="Arial"/>
                <w:sz w:val="18"/>
                <w:szCs w:val="18"/>
              </w:rPr>
            </w:pPr>
            <w:r>
              <w:rPr>
                <w:rFonts w:ascii="Arial" w:hAnsi="Arial"/>
                <w:sz w:val="18"/>
                <w:szCs w:val="18"/>
              </w:rPr>
              <w:t>Regional Activities and priorities</w:t>
            </w:r>
          </w:p>
          <w:p w:rsidR="00A46944" w:rsidRPr="00467E62" w:rsidRDefault="00A46944" w:rsidP="00A46944">
            <w:pPr>
              <w:pStyle w:val="BodyText"/>
              <w:keepNext/>
              <w:tabs>
                <w:tab w:val="left" w:pos="1440"/>
              </w:tabs>
              <w:ind w:left="319" w:right="1422" w:hanging="319"/>
              <w:jc w:val="both"/>
              <w:outlineLvl w:val="2"/>
              <w:rPr>
                <w:rFonts w:ascii="Arial" w:hAnsi="Arial" w:cs="Arial"/>
                <w:b w:val="0"/>
                <w:bCs/>
                <w:szCs w:val="18"/>
              </w:rPr>
            </w:pPr>
          </w:p>
          <w:p w:rsidR="00A46944" w:rsidRPr="00467E62" w:rsidRDefault="00A46944" w:rsidP="00A46944">
            <w:pPr>
              <w:pStyle w:val="BodyText"/>
              <w:keepNext/>
              <w:tabs>
                <w:tab w:val="left" w:pos="1440"/>
              </w:tabs>
              <w:spacing w:after="60"/>
              <w:ind w:right="-17"/>
              <w:jc w:val="both"/>
              <w:outlineLvl w:val="2"/>
              <w:rPr>
                <w:rFonts w:ascii="Arial" w:hAnsi="Arial"/>
                <w:b w:val="0"/>
                <w:bCs/>
                <w:szCs w:val="18"/>
              </w:rPr>
            </w:pPr>
          </w:p>
        </w:tc>
        <w:tc>
          <w:tcPr>
            <w:tcW w:w="6708" w:type="dxa"/>
            <w:shd w:val="clear" w:color="auto" w:fill="auto"/>
          </w:tcPr>
          <w:p w:rsidR="00A46944" w:rsidRPr="00467E62" w:rsidRDefault="00C31481" w:rsidP="00A46944">
            <w:pPr>
              <w:spacing w:after="60"/>
              <w:ind w:left="72"/>
              <w:jc w:val="both"/>
              <w:rPr>
                <w:rFonts w:ascii="Arial" w:hAnsi="Arial"/>
                <w:sz w:val="18"/>
                <w:szCs w:val="18"/>
              </w:rPr>
            </w:pPr>
            <w:r>
              <w:rPr>
                <w:rFonts w:ascii="Arial" w:hAnsi="Arial" w:cs="Arial"/>
                <w:sz w:val="18"/>
                <w:szCs w:val="18"/>
              </w:rPr>
              <w:t>Member States:</w:t>
            </w:r>
          </w:p>
          <w:p w:rsidR="00A76C90" w:rsidRPr="00467E62" w:rsidRDefault="00C31481" w:rsidP="00C053A1">
            <w:pPr>
              <w:pStyle w:val="ListParagraph"/>
              <w:numPr>
                <w:ilvl w:val="0"/>
                <w:numId w:val="27"/>
              </w:numPr>
              <w:spacing w:before="120" w:after="240"/>
              <w:ind w:left="346" w:hanging="346"/>
              <w:jc w:val="both"/>
              <w:rPr>
                <w:rFonts w:ascii="Arial" w:hAnsi="Arial" w:cs="Arial"/>
                <w:bCs/>
                <w:sz w:val="18"/>
                <w:szCs w:val="18"/>
              </w:rPr>
            </w:pPr>
            <w:r>
              <w:rPr>
                <w:rFonts w:ascii="Arial" w:hAnsi="Arial" w:cs="Arial"/>
                <w:bCs/>
                <w:sz w:val="18"/>
                <w:szCs w:val="18"/>
              </w:rPr>
              <w:t xml:space="preserve">To ensure that their NMHSs </w:t>
            </w:r>
            <w:r>
              <w:rPr>
                <w:rFonts w:ascii="Arial" w:hAnsi="Arial" w:cs="Arial"/>
                <w:sz w:val="18"/>
                <w:szCs w:val="18"/>
              </w:rPr>
              <w:t xml:space="preserve">accelerate activities during the WIGOS </w:t>
            </w:r>
            <w:r>
              <w:rPr>
                <w:rFonts w:ascii="Arial" w:eastAsia="Calibri" w:hAnsi="Arial" w:cs="Arial"/>
                <w:sz w:val="18"/>
                <w:szCs w:val="18"/>
              </w:rPr>
              <w:t>Pre-Operational Phase to be ready for the</w:t>
            </w:r>
            <w:r>
              <w:rPr>
                <w:rFonts w:ascii="Arial" w:hAnsi="Arial" w:cs="Arial"/>
                <w:bCs/>
                <w:sz w:val="18"/>
                <w:szCs w:val="18"/>
              </w:rPr>
              <w:t xml:space="preserve"> fully Operational Phase in 2020;</w:t>
            </w:r>
          </w:p>
          <w:p w:rsidR="00A76C90" w:rsidRPr="00467E62" w:rsidRDefault="00C31481">
            <w:pPr>
              <w:pStyle w:val="ListParagraph"/>
              <w:numPr>
                <w:ilvl w:val="0"/>
                <w:numId w:val="27"/>
              </w:numPr>
              <w:spacing w:after="240"/>
              <w:ind w:left="346" w:hanging="346"/>
              <w:jc w:val="both"/>
              <w:rPr>
                <w:rFonts w:ascii="Arial" w:hAnsi="Arial" w:cs="Arial"/>
                <w:bCs/>
                <w:sz w:val="18"/>
                <w:szCs w:val="18"/>
              </w:rPr>
            </w:pPr>
            <w:r>
              <w:rPr>
                <w:rFonts w:ascii="Arial" w:eastAsia="Calibri" w:hAnsi="Arial" w:cs="Arial"/>
                <w:sz w:val="18"/>
                <w:szCs w:val="18"/>
              </w:rPr>
              <w:t>To develop links and partnerships with other entities that also operated various observing systems at the national level as part of WIGOS;</w:t>
            </w:r>
          </w:p>
          <w:p w:rsidR="00A76C90" w:rsidRPr="00467E62" w:rsidRDefault="00C31481">
            <w:pPr>
              <w:pStyle w:val="ListParagraph"/>
              <w:numPr>
                <w:ilvl w:val="0"/>
                <w:numId w:val="27"/>
              </w:numPr>
              <w:spacing w:after="240"/>
              <w:ind w:left="346" w:hanging="346"/>
              <w:jc w:val="both"/>
              <w:rPr>
                <w:rFonts w:ascii="Arial" w:hAnsi="Arial" w:cs="Arial"/>
                <w:bCs/>
                <w:sz w:val="18"/>
                <w:szCs w:val="18"/>
              </w:rPr>
            </w:pPr>
            <w:r>
              <w:rPr>
                <w:rFonts w:ascii="Arial" w:hAnsi="Arial" w:cs="Arial"/>
                <w:bCs/>
                <w:sz w:val="18"/>
                <w:szCs w:val="18"/>
              </w:rPr>
              <w:t xml:space="preserve">To </w:t>
            </w:r>
            <w:r>
              <w:rPr>
                <w:rFonts w:ascii="Arial" w:eastAsia="Calibri" w:hAnsi="Arial" w:cs="Arial"/>
                <w:sz w:val="18"/>
                <w:szCs w:val="18"/>
              </w:rPr>
              <w:t>complete actions for</w:t>
            </w:r>
            <w:r>
              <w:rPr>
                <w:rFonts w:ascii="Arial" w:hAnsi="Arial" w:cs="Arial"/>
                <w:sz w:val="18"/>
                <w:szCs w:val="18"/>
              </w:rPr>
              <w:t xml:space="preserve"> reception of data and products from the GOES-16 weather satellite;</w:t>
            </w:r>
          </w:p>
          <w:p w:rsidR="00A76C90" w:rsidRPr="00467E62" w:rsidRDefault="00C31481">
            <w:pPr>
              <w:pStyle w:val="ListParagraph"/>
              <w:numPr>
                <w:ilvl w:val="0"/>
                <w:numId w:val="27"/>
              </w:numPr>
              <w:spacing w:after="120"/>
              <w:ind w:left="346" w:hanging="346"/>
              <w:jc w:val="both"/>
              <w:rPr>
                <w:rFonts w:ascii="Arial" w:hAnsi="Arial" w:cs="Arial"/>
                <w:sz w:val="18"/>
                <w:szCs w:val="18"/>
              </w:rPr>
            </w:pPr>
            <w:r>
              <w:rPr>
                <w:rFonts w:ascii="Arial" w:hAnsi="Arial" w:cs="Arial"/>
                <w:sz w:val="18"/>
                <w:szCs w:val="18"/>
              </w:rPr>
              <w:t xml:space="preserve">To actively participate in GFCS projects and activities as appropriate and </w:t>
            </w:r>
            <w:r>
              <w:rPr>
                <w:rFonts w:ascii="Arial" w:hAnsi="Arial" w:cs="Arial"/>
                <w:bCs/>
                <w:sz w:val="18"/>
                <w:szCs w:val="18"/>
              </w:rPr>
              <w:t>provide CIMH with the necessary support to undertake its mandate as a WMO Regional Climate Centre.  Urgent completion of the GFCS checklist from WMO;</w:t>
            </w:r>
          </w:p>
          <w:p w:rsidR="00A76C90" w:rsidRPr="00467E62" w:rsidRDefault="00C31481">
            <w:pPr>
              <w:pStyle w:val="ListParagraph"/>
              <w:numPr>
                <w:ilvl w:val="0"/>
                <w:numId w:val="27"/>
              </w:numPr>
              <w:spacing w:before="120" w:after="120"/>
              <w:ind w:left="346" w:hanging="346"/>
              <w:jc w:val="both"/>
              <w:rPr>
                <w:rFonts w:ascii="Arial" w:eastAsia="Calibri" w:hAnsi="Arial" w:cs="Arial"/>
                <w:sz w:val="18"/>
                <w:szCs w:val="18"/>
              </w:rPr>
            </w:pPr>
            <w:r>
              <w:rPr>
                <w:rFonts w:ascii="Arial" w:hAnsi="Arial" w:cs="Arial"/>
                <w:sz w:val="18"/>
                <w:szCs w:val="18"/>
              </w:rPr>
              <w:t xml:space="preserve">To review and complete any outstanding implementation matters re the ICAO-mandated </w:t>
            </w:r>
            <w:r>
              <w:rPr>
                <w:rFonts w:ascii="Arial" w:eastAsia="Calibri" w:hAnsi="Arial" w:cs="Arial"/>
                <w:i/>
                <w:sz w:val="18"/>
                <w:szCs w:val="18"/>
              </w:rPr>
              <w:t>Quality Management System</w:t>
            </w:r>
            <w:r>
              <w:rPr>
                <w:rFonts w:ascii="Arial" w:eastAsia="Calibri" w:hAnsi="Arial" w:cs="Arial"/>
                <w:sz w:val="18"/>
                <w:szCs w:val="18"/>
              </w:rPr>
              <w:t xml:space="preserve"> (QMS), including </w:t>
            </w:r>
            <w:r>
              <w:rPr>
                <w:rFonts w:ascii="Arial" w:hAnsi="Arial" w:cs="Arial"/>
                <w:sz w:val="18"/>
                <w:szCs w:val="18"/>
              </w:rPr>
              <w:t>competency and qualification requirements,</w:t>
            </w:r>
            <w:r>
              <w:rPr>
                <w:rFonts w:ascii="Arial" w:eastAsia="Calibri" w:hAnsi="Arial" w:cs="Arial"/>
                <w:sz w:val="18"/>
                <w:szCs w:val="18"/>
              </w:rPr>
              <w:t xml:space="preserve"> noting ICAO deadlines;</w:t>
            </w:r>
          </w:p>
          <w:p w:rsidR="00A76C90" w:rsidRPr="00467E62" w:rsidRDefault="00C31481">
            <w:pPr>
              <w:pStyle w:val="ListParagraph"/>
              <w:numPr>
                <w:ilvl w:val="0"/>
                <w:numId w:val="27"/>
              </w:numPr>
              <w:spacing w:before="120" w:after="120"/>
              <w:ind w:left="346" w:hanging="346"/>
              <w:jc w:val="both"/>
              <w:rPr>
                <w:rFonts w:ascii="Arial" w:eastAsia="Calibri" w:hAnsi="Arial" w:cs="Arial"/>
                <w:sz w:val="18"/>
                <w:szCs w:val="18"/>
              </w:rPr>
            </w:pPr>
            <w:r>
              <w:rPr>
                <w:rFonts w:ascii="Arial" w:eastAsia="Calibri" w:hAnsi="Arial" w:cs="Arial"/>
                <w:sz w:val="18"/>
                <w:szCs w:val="18"/>
              </w:rPr>
              <w:t xml:space="preserve">Obtain clarification from </w:t>
            </w:r>
            <w:r>
              <w:rPr>
                <w:rFonts w:ascii="Arial" w:hAnsi="Arial" w:cs="Arial"/>
                <w:sz w:val="18"/>
                <w:szCs w:val="18"/>
              </w:rPr>
              <w:t>appropriate regional aviation authorities &amp; ICAO re meteorological service providers and service authorities.</w:t>
            </w:r>
          </w:p>
          <w:p w:rsidR="00A76C90" w:rsidRPr="00467E62" w:rsidRDefault="00C31481">
            <w:pPr>
              <w:pStyle w:val="ListParagraph"/>
              <w:numPr>
                <w:ilvl w:val="0"/>
                <w:numId w:val="27"/>
              </w:numPr>
              <w:spacing w:after="360"/>
              <w:ind w:left="346" w:hanging="346"/>
              <w:jc w:val="both"/>
              <w:rPr>
                <w:rFonts w:ascii="Arial" w:hAnsi="Arial" w:cs="Arial"/>
                <w:sz w:val="18"/>
                <w:szCs w:val="18"/>
              </w:rPr>
            </w:pPr>
            <w:r>
              <w:rPr>
                <w:rFonts w:ascii="Arial" w:hAnsi="Arial" w:cs="Arial"/>
                <w:sz w:val="18"/>
                <w:szCs w:val="18"/>
              </w:rPr>
              <w:t xml:space="preserve">To actively participate in </w:t>
            </w:r>
            <w:r>
              <w:rPr>
                <w:rFonts w:ascii="Arial" w:eastAsia="Calibri" w:hAnsi="Arial" w:cs="Arial"/>
                <w:sz w:val="18"/>
                <w:szCs w:val="18"/>
              </w:rPr>
              <w:t xml:space="preserve">WMO </w:t>
            </w:r>
            <w:r>
              <w:rPr>
                <w:rFonts w:ascii="Arial" w:eastAsia="Calibri" w:hAnsi="Arial" w:cs="Arial"/>
                <w:i/>
                <w:sz w:val="18"/>
                <w:szCs w:val="18"/>
              </w:rPr>
              <w:t xml:space="preserve">Severe Weather Forecasting Demonstration Project </w:t>
            </w:r>
            <w:r>
              <w:rPr>
                <w:rFonts w:ascii="Arial" w:eastAsia="Calibri" w:hAnsi="Arial" w:cs="Arial"/>
                <w:sz w:val="18"/>
                <w:szCs w:val="18"/>
              </w:rPr>
              <w:t>in designated parts of the region</w:t>
            </w:r>
            <w:r>
              <w:rPr>
                <w:rFonts w:ascii="Arial" w:hAnsi="Arial" w:cs="Arial"/>
                <w:color w:val="000000"/>
                <w:sz w:val="18"/>
                <w:szCs w:val="18"/>
              </w:rPr>
              <w:t>.</w:t>
            </w:r>
          </w:p>
        </w:tc>
        <w:tc>
          <w:tcPr>
            <w:tcW w:w="2202" w:type="dxa"/>
          </w:tcPr>
          <w:p w:rsidR="00A76C90" w:rsidRPr="00467E62" w:rsidRDefault="00A76C90">
            <w:pPr>
              <w:pStyle w:val="Title"/>
              <w:keepNext/>
              <w:widowControl/>
              <w:tabs>
                <w:tab w:val="left" w:pos="1440"/>
              </w:tabs>
              <w:ind w:left="23" w:right="1422" w:hanging="23"/>
              <w:jc w:val="both"/>
              <w:outlineLvl w:val="2"/>
              <w:rPr>
                <w:rFonts w:ascii="Arial" w:hAnsi="Arial" w:cs="Arial"/>
                <w:b w:val="0"/>
                <w:sz w:val="18"/>
                <w:szCs w:val="18"/>
              </w:rPr>
            </w:pPr>
          </w:p>
          <w:p w:rsidR="00A76C90" w:rsidRPr="00467E62" w:rsidRDefault="00A76C90">
            <w:pPr>
              <w:pStyle w:val="Title"/>
              <w:keepNext/>
              <w:widowControl/>
              <w:tabs>
                <w:tab w:val="left" w:pos="1440"/>
              </w:tabs>
              <w:ind w:left="23" w:right="1422" w:hanging="23"/>
              <w:jc w:val="both"/>
              <w:outlineLvl w:val="2"/>
              <w:rPr>
                <w:rFonts w:ascii="Arial" w:hAnsi="Arial" w:cs="Arial"/>
                <w:b w:val="0"/>
                <w:sz w:val="18"/>
                <w:szCs w:val="18"/>
              </w:rPr>
            </w:pPr>
          </w:p>
          <w:p w:rsidR="00A76C90" w:rsidRPr="00467E62" w:rsidRDefault="00C31481">
            <w:pPr>
              <w:pStyle w:val="Title"/>
              <w:widowControl/>
              <w:spacing w:before="60"/>
              <w:ind w:left="29" w:hanging="29"/>
              <w:jc w:val="both"/>
              <w:rPr>
                <w:rFonts w:ascii="Arial" w:hAnsi="Arial" w:cs="Arial"/>
                <w:b w:val="0"/>
                <w:sz w:val="18"/>
                <w:szCs w:val="18"/>
              </w:rPr>
            </w:pPr>
            <w:r w:rsidRPr="00C31481">
              <w:rPr>
                <w:rFonts w:ascii="Arial" w:hAnsi="Arial" w:cs="Arial"/>
                <w:b w:val="0"/>
                <w:sz w:val="18"/>
                <w:szCs w:val="18"/>
              </w:rPr>
              <w:t>Members</w:t>
            </w:r>
          </w:p>
          <w:p w:rsidR="00A76C90" w:rsidRPr="00467E62" w:rsidRDefault="00A76C90">
            <w:pPr>
              <w:pStyle w:val="Title"/>
              <w:keepNext/>
              <w:widowControl/>
              <w:tabs>
                <w:tab w:val="left" w:pos="1440"/>
              </w:tabs>
              <w:ind w:left="23" w:right="1422" w:hanging="23"/>
              <w:jc w:val="both"/>
              <w:outlineLvl w:val="2"/>
              <w:rPr>
                <w:rFonts w:ascii="Arial" w:hAnsi="Arial" w:cs="Arial"/>
                <w:b w:val="0"/>
                <w:sz w:val="18"/>
                <w:szCs w:val="18"/>
              </w:rPr>
            </w:pPr>
          </w:p>
          <w:p w:rsidR="00A76C90" w:rsidRPr="00467E62" w:rsidRDefault="00A76C90">
            <w:pPr>
              <w:pStyle w:val="Title"/>
              <w:keepNext/>
              <w:widowControl/>
              <w:tabs>
                <w:tab w:val="left" w:pos="1440"/>
              </w:tabs>
              <w:ind w:left="23" w:right="1422" w:hanging="23"/>
              <w:jc w:val="both"/>
              <w:outlineLvl w:val="2"/>
              <w:rPr>
                <w:rFonts w:ascii="Arial" w:hAnsi="Arial" w:cs="Arial"/>
                <w:b w:val="0"/>
                <w:sz w:val="18"/>
                <w:szCs w:val="18"/>
              </w:rPr>
            </w:pPr>
          </w:p>
          <w:p w:rsidR="00A76C90" w:rsidRPr="00467E62" w:rsidRDefault="00C31481">
            <w:pPr>
              <w:pStyle w:val="Title"/>
              <w:widowControl/>
              <w:ind w:left="29" w:hanging="29"/>
              <w:jc w:val="both"/>
              <w:rPr>
                <w:rFonts w:ascii="Arial" w:hAnsi="Arial" w:cs="Arial"/>
                <w:b w:val="0"/>
                <w:sz w:val="18"/>
                <w:szCs w:val="18"/>
              </w:rPr>
            </w:pPr>
            <w:r w:rsidRPr="00C31481">
              <w:rPr>
                <w:rFonts w:ascii="Arial" w:hAnsi="Arial" w:cs="Arial"/>
                <w:b w:val="0"/>
                <w:sz w:val="18"/>
                <w:szCs w:val="18"/>
              </w:rPr>
              <w:t>Members</w:t>
            </w:r>
          </w:p>
          <w:p w:rsidR="00A76C90" w:rsidRPr="00467E62" w:rsidRDefault="00A76C90">
            <w:pPr>
              <w:pStyle w:val="Title"/>
              <w:keepNext/>
              <w:widowControl/>
              <w:tabs>
                <w:tab w:val="left" w:pos="1440"/>
              </w:tabs>
              <w:ind w:left="23" w:right="1422" w:hanging="23"/>
              <w:jc w:val="both"/>
              <w:outlineLvl w:val="2"/>
              <w:rPr>
                <w:rFonts w:ascii="Arial" w:hAnsi="Arial" w:cs="Arial"/>
                <w:b w:val="0"/>
                <w:sz w:val="18"/>
                <w:szCs w:val="18"/>
              </w:rPr>
            </w:pPr>
          </w:p>
          <w:p w:rsidR="00A76C90" w:rsidRPr="00467E62" w:rsidRDefault="00A76C90">
            <w:pPr>
              <w:pStyle w:val="Title"/>
              <w:keepNext/>
              <w:widowControl/>
              <w:tabs>
                <w:tab w:val="left" w:pos="1440"/>
              </w:tabs>
              <w:ind w:left="23" w:right="1422" w:hanging="23"/>
              <w:jc w:val="both"/>
              <w:outlineLvl w:val="2"/>
              <w:rPr>
                <w:rFonts w:ascii="Arial" w:hAnsi="Arial" w:cs="Arial"/>
                <w:b w:val="0"/>
                <w:sz w:val="18"/>
                <w:szCs w:val="18"/>
              </w:rPr>
            </w:pPr>
          </w:p>
          <w:p w:rsidR="00A76C90" w:rsidRPr="00467E62" w:rsidRDefault="00C31481">
            <w:pPr>
              <w:pStyle w:val="Title"/>
              <w:widowControl/>
              <w:ind w:left="23" w:hanging="23"/>
              <w:jc w:val="both"/>
              <w:rPr>
                <w:rFonts w:ascii="Arial" w:hAnsi="Arial" w:cs="Arial"/>
                <w:b w:val="0"/>
                <w:sz w:val="18"/>
                <w:szCs w:val="18"/>
              </w:rPr>
            </w:pPr>
            <w:r w:rsidRPr="00C31481">
              <w:rPr>
                <w:rFonts w:ascii="Arial" w:hAnsi="Arial" w:cs="Arial"/>
                <w:b w:val="0"/>
                <w:sz w:val="18"/>
                <w:szCs w:val="18"/>
              </w:rPr>
              <w:t>Members</w:t>
            </w:r>
          </w:p>
          <w:p w:rsidR="00A76C90" w:rsidRPr="00467E62" w:rsidRDefault="00A76C90">
            <w:pPr>
              <w:pStyle w:val="Title"/>
              <w:keepNext/>
              <w:widowControl/>
              <w:tabs>
                <w:tab w:val="left" w:pos="1440"/>
              </w:tabs>
              <w:ind w:left="23" w:right="1422" w:hanging="23"/>
              <w:jc w:val="both"/>
              <w:outlineLvl w:val="2"/>
              <w:rPr>
                <w:rFonts w:ascii="Arial" w:hAnsi="Arial" w:cs="Arial"/>
                <w:b w:val="0"/>
                <w:sz w:val="18"/>
                <w:szCs w:val="18"/>
              </w:rPr>
            </w:pPr>
          </w:p>
          <w:p w:rsidR="00A76C90" w:rsidRPr="00467E62" w:rsidRDefault="00A76C90">
            <w:pPr>
              <w:pStyle w:val="Title"/>
              <w:keepNext/>
              <w:widowControl/>
              <w:tabs>
                <w:tab w:val="left" w:pos="1440"/>
              </w:tabs>
              <w:ind w:left="23" w:right="1422" w:hanging="23"/>
              <w:jc w:val="both"/>
              <w:outlineLvl w:val="2"/>
              <w:rPr>
                <w:rFonts w:ascii="Arial" w:hAnsi="Arial" w:cs="Arial"/>
                <w:b w:val="0"/>
                <w:sz w:val="18"/>
                <w:szCs w:val="18"/>
              </w:rPr>
            </w:pPr>
          </w:p>
          <w:p w:rsidR="00A76C90" w:rsidRPr="00467E62" w:rsidRDefault="00C31481">
            <w:pPr>
              <w:pStyle w:val="Title"/>
              <w:widowControl/>
              <w:spacing w:before="60"/>
              <w:ind w:left="29" w:hanging="29"/>
              <w:jc w:val="both"/>
              <w:rPr>
                <w:rFonts w:ascii="Arial" w:hAnsi="Arial" w:cs="Arial"/>
                <w:b w:val="0"/>
                <w:sz w:val="18"/>
                <w:szCs w:val="18"/>
              </w:rPr>
            </w:pPr>
            <w:r w:rsidRPr="00C31481">
              <w:rPr>
                <w:rFonts w:ascii="Arial" w:hAnsi="Arial" w:cs="Arial"/>
                <w:b w:val="0"/>
                <w:sz w:val="18"/>
                <w:szCs w:val="18"/>
              </w:rPr>
              <w:t>Members</w:t>
            </w:r>
          </w:p>
          <w:p w:rsidR="00A76C90" w:rsidRPr="00467E62" w:rsidRDefault="00A76C90">
            <w:pPr>
              <w:pStyle w:val="Title"/>
              <w:keepNext/>
              <w:widowControl/>
              <w:tabs>
                <w:tab w:val="left" w:pos="1440"/>
              </w:tabs>
              <w:ind w:left="23" w:right="1422" w:hanging="23"/>
              <w:jc w:val="both"/>
              <w:outlineLvl w:val="2"/>
              <w:rPr>
                <w:rFonts w:ascii="Arial" w:hAnsi="Arial" w:cs="Arial"/>
                <w:b w:val="0"/>
                <w:sz w:val="18"/>
                <w:szCs w:val="18"/>
              </w:rPr>
            </w:pPr>
          </w:p>
          <w:p w:rsidR="00A76C90" w:rsidRPr="00467E62" w:rsidRDefault="00A76C90">
            <w:pPr>
              <w:pStyle w:val="Title"/>
              <w:keepNext/>
              <w:widowControl/>
              <w:tabs>
                <w:tab w:val="left" w:pos="1440"/>
              </w:tabs>
              <w:ind w:left="23" w:right="1422" w:hanging="23"/>
              <w:jc w:val="both"/>
              <w:outlineLvl w:val="2"/>
              <w:rPr>
                <w:rFonts w:ascii="Arial" w:hAnsi="Arial" w:cs="Arial"/>
                <w:b w:val="0"/>
                <w:sz w:val="18"/>
                <w:szCs w:val="18"/>
              </w:rPr>
            </w:pPr>
          </w:p>
          <w:p w:rsidR="00A76C90" w:rsidRPr="00467E62" w:rsidRDefault="00A76C90">
            <w:pPr>
              <w:pStyle w:val="Title"/>
              <w:keepNext/>
              <w:widowControl/>
              <w:tabs>
                <w:tab w:val="left" w:pos="1440"/>
              </w:tabs>
              <w:ind w:left="23" w:right="1422" w:hanging="23"/>
              <w:jc w:val="both"/>
              <w:outlineLvl w:val="2"/>
              <w:rPr>
                <w:rFonts w:ascii="Arial" w:hAnsi="Arial" w:cs="Arial"/>
                <w:b w:val="0"/>
                <w:sz w:val="18"/>
                <w:szCs w:val="18"/>
              </w:rPr>
            </w:pPr>
          </w:p>
          <w:p w:rsidR="00A76C90" w:rsidRPr="00467E62" w:rsidRDefault="00A76C90">
            <w:pPr>
              <w:pStyle w:val="Title"/>
              <w:keepNext/>
              <w:widowControl/>
              <w:tabs>
                <w:tab w:val="left" w:pos="1440"/>
              </w:tabs>
              <w:ind w:left="23" w:right="1422" w:hanging="23"/>
              <w:jc w:val="both"/>
              <w:outlineLvl w:val="2"/>
              <w:rPr>
                <w:rFonts w:ascii="Arial" w:hAnsi="Arial" w:cs="Arial"/>
                <w:b w:val="0"/>
                <w:sz w:val="18"/>
                <w:szCs w:val="18"/>
              </w:rPr>
            </w:pPr>
          </w:p>
          <w:p w:rsidR="00A76C90" w:rsidRPr="00467E62" w:rsidRDefault="00C31481">
            <w:pPr>
              <w:pStyle w:val="Title"/>
              <w:widowControl/>
              <w:ind w:left="29" w:hanging="29"/>
              <w:jc w:val="both"/>
              <w:rPr>
                <w:rFonts w:ascii="Arial" w:hAnsi="Arial" w:cs="Arial"/>
                <w:b w:val="0"/>
                <w:sz w:val="18"/>
                <w:szCs w:val="18"/>
              </w:rPr>
            </w:pPr>
            <w:r w:rsidRPr="00C31481">
              <w:rPr>
                <w:rFonts w:ascii="Arial" w:hAnsi="Arial" w:cs="Arial"/>
                <w:b w:val="0"/>
                <w:sz w:val="18"/>
                <w:szCs w:val="18"/>
              </w:rPr>
              <w:t>Members</w:t>
            </w:r>
          </w:p>
          <w:p w:rsidR="00A76C90" w:rsidRPr="00467E62" w:rsidRDefault="00A76C90">
            <w:pPr>
              <w:pStyle w:val="Title"/>
              <w:keepNext/>
              <w:widowControl/>
              <w:tabs>
                <w:tab w:val="left" w:pos="1440"/>
              </w:tabs>
              <w:ind w:left="23" w:right="1422" w:hanging="23"/>
              <w:jc w:val="both"/>
              <w:outlineLvl w:val="2"/>
              <w:rPr>
                <w:rFonts w:ascii="Arial" w:hAnsi="Arial" w:cs="Arial"/>
                <w:b w:val="0"/>
                <w:sz w:val="18"/>
                <w:szCs w:val="18"/>
              </w:rPr>
            </w:pPr>
          </w:p>
          <w:p w:rsidR="00A76C90" w:rsidRPr="00467E62" w:rsidRDefault="00A76C90">
            <w:pPr>
              <w:pStyle w:val="Title"/>
              <w:keepNext/>
              <w:widowControl/>
              <w:tabs>
                <w:tab w:val="left" w:pos="1440"/>
              </w:tabs>
              <w:ind w:left="23" w:right="1422" w:hanging="23"/>
              <w:jc w:val="both"/>
              <w:outlineLvl w:val="2"/>
              <w:rPr>
                <w:rFonts w:ascii="Arial" w:hAnsi="Arial" w:cs="Arial"/>
                <w:b w:val="0"/>
                <w:sz w:val="18"/>
                <w:szCs w:val="18"/>
              </w:rPr>
            </w:pPr>
          </w:p>
          <w:p w:rsidR="002F6F7C" w:rsidRPr="00467E62" w:rsidRDefault="002F6F7C">
            <w:pPr>
              <w:pStyle w:val="Title"/>
              <w:keepNext/>
              <w:widowControl/>
              <w:tabs>
                <w:tab w:val="left" w:pos="1440"/>
              </w:tabs>
              <w:ind w:left="23" w:right="1422" w:hanging="23"/>
              <w:jc w:val="both"/>
              <w:outlineLvl w:val="2"/>
              <w:rPr>
                <w:rFonts w:ascii="Arial" w:hAnsi="Arial" w:cs="Arial"/>
                <w:b w:val="0"/>
                <w:sz w:val="18"/>
                <w:szCs w:val="18"/>
              </w:rPr>
            </w:pPr>
          </w:p>
          <w:p w:rsidR="00A76C90" w:rsidRPr="00467E62" w:rsidRDefault="00C31481">
            <w:pPr>
              <w:pStyle w:val="Title"/>
              <w:widowControl/>
              <w:ind w:left="29" w:hanging="29"/>
              <w:jc w:val="both"/>
              <w:rPr>
                <w:rFonts w:ascii="Arial" w:eastAsia="Calibri" w:hAnsi="Arial" w:cs="Arial"/>
                <w:b w:val="0"/>
                <w:sz w:val="18"/>
                <w:szCs w:val="18"/>
              </w:rPr>
            </w:pPr>
            <w:r w:rsidRPr="00C31481">
              <w:rPr>
                <w:rFonts w:ascii="Arial" w:eastAsia="Calibri" w:hAnsi="Arial" w:cs="Arial"/>
                <w:b w:val="0"/>
                <w:sz w:val="18"/>
                <w:szCs w:val="18"/>
              </w:rPr>
              <w:t>CMO Headquarters</w:t>
            </w:r>
          </w:p>
          <w:p w:rsidR="00A76C90" w:rsidRPr="00467E62" w:rsidRDefault="00A76C90">
            <w:pPr>
              <w:pStyle w:val="Title"/>
              <w:keepNext/>
              <w:widowControl/>
              <w:tabs>
                <w:tab w:val="left" w:pos="1440"/>
              </w:tabs>
              <w:spacing w:after="120"/>
              <w:ind w:left="29" w:right="1422" w:hanging="29"/>
              <w:jc w:val="both"/>
              <w:outlineLvl w:val="2"/>
              <w:rPr>
                <w:rFonts w:ascii="Arial" w:eastAsia="Calibri" w:hAnsi="Arial" w:cs="Arial"/>
                <w:b w:val="0"/>
                <w:sz w:val="18"/>
                <w:szCs w:val="18"/>
              </w:rPr>
            </w:pPr>
          </w:p>
          <w:p w:rsidR="00A76C90" w:rsidRPr="00467E62" w:rsidRDefault="00C31481">
            <w:pPr>
              <w:pStyle w:val="Title"/>
              <w:widowControl/>
              <w:spacing w:after="60"/>
              <w:ind w:left="29" w:hanging="29"/>
              <w:jc w:val="both"/>
              <w:rPr>
                <w:rFonts w:ascii="Arial" w:hAnsi="Arial" w:cs="Arial"/>
                <w:b w:val="0"/>
                <w:sz w:val="18"/>
                <w:szCs w:val="18"/>
              </w:rPr>
            </w:pPr>
            <w:r w:rsidRPr="00C31481">
              <w:rPr>
                <w:rFonts w:ascii="Arial" w:eastAsia="Calibri" w:hAnsi="Arial" w:cs="Arial"/>
                <w:b w:val="0"/>
                <w:sz w:val="18"/>
                <w:szCs w:val="18"/>
              </w:rPr>
              <w:t>NMHSs in the Eastern Caribbean</w:t>
            </w:r>
          </w:p>
        </w:tc>
        <w:tc>
          <w:tcPr>
            <w:tcW w:w="2050" w:type="dxa"/>
          </w:tcPr>
          <w:p w:rsidR="00A76C90" w:rsidRPr="00467E62" w:rsidRDefault="00A76C90">
            <w:pPr>
              <w:pStyle w:val="Title"/>
              <w:keepNext/>
              <w:widowControl/>
              <w:tabs>
                <w:tab w:val="left" w:pos="1440"/>
              </w:tabs>
              <w:spacing w:before="120"/>
              <w:ind w:right="1422"/>
              <w:jc w:val="both"/>
              <w:outlineLvl w:val="2"/>
              <w:rPr>
                <w:rFonts w:ascii="Arial" w:hAnsi="Arial" w:cs="Arial"/>
                <w:b w:val="0"/>
                <w:sz w:val="18"/>
                <w:szCs w:val="18"/>
              </w:rPr>
            </w:pPr>
          </w:p>
          <w:p w:rsidR="00A76C90" w:rsidRPr="00467E62" w:rsidRDefault="00C31481">
            <w:pPr>
              <w:pStyle w:val="Title"/>
              <w:widowControl/>
              <w:spacing w:before="120"/>
              <w:jc w:val="both"/>
              <w:rPr>
                <w:rFonts w:ascii="Arial" w:hAnsi="Arial" w:cs="Arial"/>
                <w:b w:val="0"/>
                <w:sz w:val="18"/>
                <w:szCs w:val="18"/>
              </w:rPr>
            </w:pPr>
            <w:r w:rsidRPr="00C31481">
              <w:rPr>
                <w:rFonts w:ascii="Arial" w:hAnsi="Arial" w:cs="Arial"/>
                <w:b w:val="0"/>
                <w:sz w:val="18"/>
                <w:szCs w:val="18"/>
              </w:rPr>
              <w:t>Ongoing</w:t>
            </w:r>
          </w:p>
          <w:p w:rsidR="00A76C90" w:rsidRPr="00467E62" w:rsidRDefault="00A76C90">
            <w:pPr>
              <w:pStyle w:val="Title"/>
              <w:keepNext/>
              <w:widowControl/>
              <w:tabs>
                <w:tab w:val="left" w:pos="1440"/>
              </w:tabs>
              <w:spacing w:before="120"/>
              <w:ind w:right="1422"/>
              <w:jc w:val="both"/>
              <w:outlineLvl w:val="2"/>
              <w:rPr>
                <w:rFonts w:ascii="Arial" w:hAnsi="Arial" w:cs="Arial"/>
                <w:b w:val="0"/>
                <w:sz w:val="18"/>
                <w:szCs w:val="18"/>
              </w:rPr>
            </w:pPr>
          </w:p>
          <w:p w:rsidR="00A76C90" w:rsidRPr="00467E62" w:rsidRDefault="00C31481">
            <w:pPr>
              <w:pStyle w:val="Title"/>
              <w:widowControl/>
              <w:spacing w:before="120"/>
              <w:jc w:val="both"/>
              <w:rPr>
                <w:rFonts w:ascii="Arial" w:hAnsi="Arial" w:cs="Arial"/>
                <w:b w:val="0"/>
                <w:sz w:val="18"/>
                <w:szCs w:val="18"/>
              </w:rPr>
            </w:pPr>
            <w:r w:rsidRPr="00C31481">
              <w:rPr>
                <w:rFonts w:ascii="Arial" w:hAnsi="Arial" w:cs="Arial"/>
                <w:b w:val="0"/>
                <w:sz w:val="18"/>
                <w:szCs w:val="18"/>
              </w:rPr>
              <w:t>Ongoing</w:t>
            </w:r>
          </w:p>
          <w:p w:rsidR="00A76C90" w:rsidRPr="00467E62" w:rsidRDefault="00A76C90">
            <w:pPr>
              <w:pStyle w:val="Title"/>
              <w:keepNext/>
              <w:widowControl/>
              <w:tabs>
                <w:tab w:val="left" w:pos="1440"/>
              </w:tabs>
              <w:spacing w:before="120"/>
              <w:ind w:right="1422"/>
              <w:jc w:val="both"/>
              <w:outlineLvl w:val="2"/>
              <w:rPr>
                <w:rFonts w:ascii="Arial" w:hAnsi="Arial" w:cs="Arial"/>
                <w:b w:val="0"/>
                <w:sz w:val="18"/>
                <w:szCs w:val="18"/>
              </w:rPr>
            </w:pPr>
          </w:p>
          <w:p w:rsidR="00A76C90" w:rsidRPr="00467E62" w:rsidRDefault="00C31481">
            <w:pPr>
              <w:pStyle w:val="Title"/>
              <w:widowControl/>
              <w:spacing w:before="60"/>
              <w:jc w:val="both"/>
              <w:rPr>
                <w:rFonts w:ascii="Arial" w:hAnsi="Arial" w:cs="Arial"/>
                <w:b w:val="0"/>
                <w:sz w:val="18"/>
                <w:szCs w:val="18"/>
              </w:rPr>
            </w:pPr>
            <w:r w:rsidRPr="00C31481">
              <w:rPr>
                <w:rFonts w:ascii="Arial" w:hAnsi="Arial" w:cs="Arial"/>
                <w:b w:val="0"/>
                <w:sz w:val="18"/>
                <w:szCs w:val="18"/>
              </w:rPr>
              <w:t>Ongoing</w:t>
            </w:r>
          </w:p>
          <w:p w:rsidR="00A76C90" w:rsidRPr="00467E62" w:rsidRDefault="00A76C90">
            <w:pPr>
              <w:pStyle w:val="Title"/>
              <w:keepNext/>
              <w:widowControl/>
              <w:tabs>
                <w:tab w:val="left" w:pos="1440"/>
              </w:tabs>
              <w:ind w:right="1422"/>
              <w:jc w:val="both"/>
              <w:outlineLvl w:val="2"/>
              <w:rPr>
                <w:rFonts w:ascii="Arial" w:hAnsi="Arial" w:cs="Arial"/>
                <w:b w:val="0"/>
                <w:sz w:val="18"/>
                <w:szCs w:val="18"/>
              </w:rPr>
            </w:pPr>
          </w:p>
          <w:p w:rsidR="00A76C90" w:rsidRPr="00467E62" w:rsidRDefault="00A76C90">
            <w:pPr>
              <w:pStyle w:val="Title"/>
              <w:keepNext/>
              <w:widowControl/>
              <w:tabs>
                <w:tab w:val="left" w:pos="1440"/>
              </w:tabs>
              <w:ind w:right="1422"/>
              <w:jc w:val="both"/>
              <w:outlineLvl w:val="2"/>
              <w:rPr>
                <w:rFonts w:ascii="Arial" w:hAnsi="Arial" w:cs="Arial"/>
                <w:b w:val="0"/>
                <w:sz w:val="18"/>
                <w:szCs w:val="18"/>
              </w:rPr>
            </w:pPr>
          </w:p>
          <w:p w:rsidR="00A76C90" w:rsidRPr="00467E62" w:rsidRDefault="00C31481">
            <w:pPr>
              <w:pStyle w:val="Title"/>
              <w:widowControl/>
              <w:tabs>
                <w:tab w:val="left" w:pos="567"/>
              </w:tabs>
              <w:spacing w:before="60" w:line="360" w:lineRule="auto"/>
              <w:ind w:left="-284"/>
              <w:jc w:val="both"/>
              <w:rPr>
                <w:rFonts w:ascii="Arial" w:hAnsi="Arial" w:cs="Arial"/>
                <w:b w:val="0"/>
                <w:sz w:val="18"/>
                <w:szCs w:val="18"/>
              </w:rPr>
            </w:pPr>
            <w:r w:rsidRPr="00C31481">
              <w:rPr>
                <w:rFonts w:ascii="Arial" w:hAnsi="Arial" w:cs="Arial"/>
                <w:b w:val="0"/>
                <w:sz w:val="18"/>
                <w:szCs w:val="18"/>
              </w:rPr>
              <w:t>March 10, 2018 on the checklist</w:t>
            </w:r>
          </w:p>
          <w:p w:rsidR="00A76C90" w:rsidRPr="00467E62" w:rsidRDefault="00A76C90">
            <w:pPr>
              <w:pStyle w:val="Title"/>
              <w:keepNext/>
              <w:widowControl/>
              <w:tabs>
                <w:tab w:val="left" w:pos="1440"/>
              </w:tabs>
              <w:ind w:right="1422"/>
              <w:jc w:val="both"/>
              <w:outlineLvl w:val="2"/>
              <w:rPr>
                <w:rFonts w:ascii="Arial" w:hAnsi="Arial" w:cs="Arial"/>
                <w:b w:val="0"/>
                <w:sz w:val="18"/>
                <w:szCs w:val="18"/>
              </w:rPr>
            </w:pPr>
          </w:p>
          <w:p w:rsidR="00A76C90" w:rsidRPr="00467E62" w:rsidRDefault="00A76C90">
            <w:pPr>
              <w:pStyle w:val="Title"/>
              <w:keepNext/>
              <w:widowControl/>
              <w:tabs>
                <w:tab w:val="left" w:pos="1440"/>
              </w:tabs>
              <w:ind w:right="1422"/>
              <w:jc w:val="both"/>
              <w:outlineLvl w:val="2"/>
              <w:rPr>
                <w:rFonts w:ascii="Arial" w:hAnsi="Arial" w:cs="Arial"/>
                <w:b w:val="0"/>
                <w:sz w:val="18"/>
                <w:szCs w:val="18"/>
              </w:rPr>
            </w:pPr>
          </w:p>
          <w:p w:rsidR="00A76C90" w:rsidRPr="00467E62" w:rsidRDefault="00A76C90">
            <w:pPr>
              <w:pStyle w:val="Title"/>
              <w:keepNext/>
              <w:widowControl/>
              <w:tabs>
                <w:tab w:val="left" w:pos="1440"/>
              </w:tabs>
              <w:ind w:right="1422"/>
              <w:jc w:val="both"/>
              <w:outlineLvl w:val="2"/>
              <w:rPr>
                <w:rFonts w:ascii="Arial" w:hAnsi="Arial" w:cs="Arial"/>
                <w:b w:val="0"/>
                <w:sz w:val="18"/>
                <w:szCs w:val="18"/>
              </w:rPr>
            </w:pPr>
          </w:p>
          <w:p w:rsidR="00A76C90" w:rsidRPr="00467E62" w:rsidRDefault="00C31481">
            <w:pPr>
              <w:pStyle w:val="Title"/>
              <w:widowControl/>
              <w:jc w:val="both"/>
              <w:rPr>
                <w:rFonts w:ascii="Arial" w:hAnsi="Arial" w:cs="Arial"/>
                <w:b w:val="0"/>
                <w:sz w:val="18"/>
                <w:szCs w:val="18"/>
              </w:rPr>
            </w:pPr>
            <w:r w:rsidRPr="00C31481">
              <w:rPr>
                <w:rFonts w:ascii="Arial" w:hAnsi="Arial" w:cs="Arial"/>
                <w:b w:val="0"/>
                <w:sz w:val="18"/>
                <w:szCs w:val="18"/>
              </w:rPr>
              <w:t>URGENT</w:t>
            </w:r>
          </w:p>
          <w:p w:rsidR="00A76C90" w:rsidRPr="00467E62" w:rsidRDefault="00A76C90">
            <w:pPr>
              <w:pStyle w:val="Title"/>
              <w:keepNext/>
              <w:widowControl/>
              <w:tabs>
                <w:tab w:val="left" w:pos="1440"/>
              </w:tabs>
              <w:ind w:right="1422"/>
              <w:jc w:val="both"/>
              <w:outlineLvl w:val="2"/>
              <w:rPr>
                <w:rFonts w:ascii="Arial" w:hAnsi="Arial" w:cs="Arial"/>
                <w:b w:val="0"/>
                <w:sz w:val="18"/>
                <w:szCs w:val="18"/>
              </w:rPr>
            </w:pPr>
          </w:p>
          <w:p w:rsidR="00A76C90" w:rsidRPr="00467E62" w:rsidRDefault="00A76C90">
            <w:pPr>
              <w:pStyle w:val="Title"/>
              <w:keepNext/>
              <w:widowControl/>
              <w:tabs>
                <w:tab w:val="left" w:pos="1440"/>
              </w:tabs>
              <w:ind w:right="1422"/>
              <w:jc w:val="both"/>
              <w:outlineLvl w:val="2"/>
              <w:rPr>
                <w:rFonts w:ascii="Arial" w:hAnsi="Arial" w:cs="Arial"/>
                <w:b w:val="0"/>
                <w:sz w:val="18"/>
                <w:szCs w:val="18"/>
              </w:rPr>
            </w:pPr>
          </w:p>
          <w:p w:rsidR="002F6F7C" w:rsidRPr="00467E62" w:rsidRDefault="002F6F7C">
            <w:pPr>
              <w:pStyle w:val="Title"/>
              <w:keepNext/>
              <w:widowControl/>
              <w:tabs>
                <w:tab w:val="left" w:pos="1440"/>
              </w:tabs>
              <w:ind w:right="1422"/>
              <w:jc w:val="both"/>
              <w:outlineLvl w:val="2"/>
              <w:rPr>
                <w:rFonts w:ascii="Arial" w:hAnsi="Arial" w:cs="Arial"/>
                <w:b w:val="0"/>
                <w:sz w:val="18"/>
                <w:szCs w:val="18"/>
              </w:rPr>
            </w:pPr>
          </w:p>
          <w:p w:rsidR="00A76C90" w:rsidRPr="00467E62" w:rsidRDefault="00C31481">
            <w:pPr>
              <w:pStyle w:val="Title"/>
              <w:widowControl/>
              <w:jc w:val="both"/>
              <w:rPr>
                <w:rFonts w:ascii="Arial" w:hAnsi="Arial" w:cs="Arial"/>
                <w:b w:val="0"/>
                <w:sz w:val="18"/>
                <w:szCs w:val="18"/>
              </w:rPr>
            </w:pPr>
            <w:r w:rsidRPr="00C31481">
              <w:rPr>
                <w:rFonts w:ascii="Arial" w:hAnsi="Arial" w:cs="Arial"/>
                <w:b w:val="0"/>
                <w:sz w:val="18"/>
                <w:szCs w:val="18"/>
              </w:rPr>
              <w:t>Initiated.  Response awaited</w:t>
            </w:r>
          </w:p>
          <w:p w:rsidR="00A76C90" w:rsidRPr="00467E62" w:rsidRDefault="00A76C90">
            <w:pPr>
              <w:pStyle w:val="Title"/>
              <w:keepNext/>
              <w:widowControl/>
              <w:tabs>
                <w:tab w:val="left" w:pos="1440"/>
              </w:tabs>
              <w:ind w:right="1422"/>
              <w:jc w:val="both"/>
              <w:outlineLvl w:val="2"/>
              <w:rPr>
                <w:rFonts w:ascii="Arial" w:hAnsi="Arial" w:cs="Arial"/>
                <w:b w:val="0"/>
                <w:sz w:val="18"/>
                <w:szCs w:val="18"/>
              </w:rPr>
            </w:pPr>
          </w:p>
          <w:p w:rsidR="00A76C90" w:rsidRPr="00467E62" w:rsidRDefault="00C31481">
            <w:pPr>
              <w:pStyle w:val="Title"/>
              <w:widowControl/>
              <w:spacing w:after="60"/>
              <w:jc w:val="both"/>
              <w:rPr>
                <w:rFonts w:ascii="Arial" w:hAnsi="Arial" w:cs="Arial"/>
                <w:b w:val="0"/>
                <w:sz w:val="18"/>
                <w:szCs w:val="18"/>
              </w:rPr>
            </w:pPr>
            <w:r w:rsidRPr="00C31481">
              <w:rPr>
                <w:rFonts w:ascii="Arial" w:hAnsi="Arial" w:cs="Arial"/>
                <w:b w:val="0"/>
                <w:sz w:val="18"/>
                <w:szCs w:val="18"/>
              </w:rPr>
              <w:t>Ongoing</w:t>
            </w:r>
          </w:p>
        </w:tc>
      </w:tr>
      <w:tr w:rsidR="00A76C90" w:rsidRPr="00467E62" w:rsidTr="009E7A6A">
        <w:tc>
          <w:tcPr>
            <w:tcW w:w="918" w:type="dxa"/>
            <w:tcBorders>
              <w:top w:val="single" w:sz="4" w:space="0" w:color="auto"/>
              <w:left w:val="single" w:sz="4" w:space="0" w:color="auto"/>
              <w:bottom w:val="single" w:sz="4" w:space="0" w:color="auto"/>
              <w:right w:val="single" w:sz="4" w:space="0" w:color="auto"/>
            </w:tcBorders>
          </w:tcPr>
          <w:p w:rsidR="00A76C90" w:rsidRPr="00467E62" w:rsidRDefault="00C31481" w:rsidP="009E7A6A">
            <w:pPr>
              <w:pStyle w:val="Title"/>
              <w:widowControl/>
              <w:rPr>
                <w:rFonts w:ascii="Arial" w:hAnsi="Arial" w:cs="Arial"/>
                <w:sz w:val="18"/>
                <w:szCs w:val="18"/>
              </w:rPr>
            </w:pPr>
            <w:r w:rsidRPr="00C31481">
              <w:rPr>
                <w:rFonts w:ascii="Arial" w:hAnsi="Arial" w:cs="Arial"/>
                <w:sz w:val="18"/>
                <w:szCs w:val="18"/>
              </w:rPr>
              <w:lastRenderedPageBreak/>
              <w:t>Agenda item</w:t>
            </w:r>
          </w:p>
        </w:tc>
        <w:tc>
          <w:tcPr>
            <w:tcW w:w="1980" w:type="dxa"/>
            <w:tcBorders>
              <w:top w:val="single" w:sz="4" w:space="0" w:color="auto"/>
              <w:left w:val="single" w:sz="4" w:space="0" w:color="auto"/>
              <w:bottom w:val="single" w:sz="4" w:space="0" w:color="auto"/>
              <w:right w:val="single" w:sz="4" w:space="0" w:color="auto"/>
            </w:tcBorders>
          </w:tcPr>
          <w:p w:rsidR="00A76C90" w:rsidRPr="00467E62" w:rsidRDefault="00C31481" w:rsidP="009E7A6A">
            <w:pPr>
              <w:pStyle w:val="Title"/>
              <w:widowControl/>
              <w:rPr>
                <w:rFonts w:ascii="Arial" w:hAnsi="Arial" w:cs="Arial"/>
                <w:sz w:val="18"/>
                <w:szCs w:val="18"/>
              </w:rPr>
            </w:pPr>
            <w:r w:rsidRPr="00C31481">
              <w:rPr>
                <w:rFonts w:ascii="Arial" w:hAnsi="Arial" w:cs="Arial"/>
                <w:sz w:val="18"/>
                <w:szCs w:val="18"/>
              </w:rPr>
              <w:t>Title/Sub-title</w:t>
            </w:r>
          </w:p>
        </w:tc>
        <w:tc>
          <w:tcPr>
            <w:tcW w:w="6708" w:type="dxa"/>
            <w:tcBorders>
              <w:top w:val="single" w:sz="4" w:space="0" w:color="auto"/>
              <w:left w:val="single" w:sz="4" w:space="0" w:color="auto"/>
              <w:bottom w:val="single" w:sz="4" w:space="0" w:color="auto"/>
              <w:right w:val="single" w:sz="4" w:space="0" w:color="auto"/>
            </w:tcBorders>
          </w:tcPr>
          <w:p w:rsidR="00A76C90" w:rsidRPr="00467E62" w:rsidRDefault="00C31481" w:rsidP="009E7A6A">
            <w:pPr>
              <w:pStyle w:val="Title"/>
              <w:widowControl/>
              <w:rPr>
                <w:rFonts w:ascii="Arial" w:hAnsi="Arial" w:cs="Arial"/>
                <w:sz w:val="18"/>
                <w:szCs w:val="18"/>
              </w:rPr>
            </w:pPr>
            <w:r w:rsidRPr="00C31481">
              <w:rPr>
                <w:rFonts w:ascii="Arial" w:hAnsi="Arial" w:cs="Arial"/>
                <w:sz w:val="18"/>
                <w:szCs w:val="18"/>
              </w:rPr>
              <w:t>Action</w:t>
            </w:r>
          </w:p>
        </w:tc>
        <w:tc>
          <w:tcPr>
            <w:tcW w:w="2202" w:type="dxa"/>
            <w:tcBorders>
              <w:top w:val="single" w:sz="4" w:space="0" w:color="auto"/>
              <w:left w:val="single" w:sz="4" w:space="0" w:color="auto"/>
              <w:bottom w:val="single" w:sz="4" w:space="0" w:color="auto"/>
              <w:right w:val="single" w:sz="4" w:space="0" w:color="auto"/>
            </w:tcBorders>
          </w:tcPr>
          <w:p w:rsidR="00A76C90" w:rsidRPr="00467E62" w:rsidRDefault="00C31481" w:rsidP="009E7A6A">
            <w:pPr>
              <w:pStyle w:val="Title"/>
              <w:widowControl/>
              <w:rPr>
                <w:rFonts w:ascii="Arial" w:hAnsi="Arial" w:cs="Arial"/>
                <w:sz w:val="18"/>
                <w:szCs w:val="18"/>
              </w:rPr>
            </w:pPr>
            <w:r w:rsidRPr="00C31481">
              <w:rPr>
                <w:rFonts w:ascii="Arial" w:hAnsi="Arial" w:cs="Arial"/>
                <w:sz w:val="18"/>
                <w:szCs w:val="18"/>
              </w:rPr>
              <w:t>Action by</w:t>
            </w:r>
          </w:p>
        </w:tc>
        <w:tc>
          <w:tcPr>
            <w:tcW w:w="2050" w:type="dxa"/>
            <w:tcBorders>
              <w:top w:val="single" w:sz="4" w:space="0" w:color="auto"/>
              <w:left w:val="single" w:sz="4" w:space="0" w:color="auto"/>
              <w:bottom w:val="single" w:sz="4" w:space="0" w:color="auto"/>
              <w:right w:val="single" w:sz="4" w:space="0" w:color="auto"/>
            </w:tcBorders>
          </w:tcPr>
          <w:p w:rsidR="00A76C90" w:rsidRPr="00467E62" w:rsidRDefault="00C31481" w:rsidP="009E7A6A">
            <w:pPr>
              <w:pStyle w:val="Title"/>
              <w:widowControl/>
              <w:rPr>
                <w:rFonts w:ascii="Arial" w:hAnsi="Arial" w:cs="Arial"/>
                <w:sz w:val="18"/>
                <w:szCs w:val="18"/>
              </w:rPr>
            </w:pPr>
            <w:r w:rsidRPr="00C31481">
              <w:rPr>
                <w:rFonts w:ascii="Arial" w:hAnsi="Arial" w:cs="Arial"/>
                <w:sz w:val="18"/>
                <w:szCs w:val="18"/>
              </w:rPr>
              <w:t>Deadline/Status</w:t>
            </w:r>
          </w:p>
        </w:tc>
      </w:tr>
      <w:tr w:rsidR="00A76C90" w:rsidRPr="00467E62" w:rsidTr="009E7A6A">
        <w:tc>
          <w:tcPr>
            <w:tcW w:w="918" w:type="dxa"/>
            <w:tcBorders>
              <w:top w:val="single" w:sz="4" w:space="0" w:color="auto"/>
              <w:left w:val="single" w:sz="4" w:space="0" w:color="auto"/>
              <w:bottom w:val="single" w:sz="4" w:space="0" w:color="auto"/>
              <w:right w:val="single" w:sz="4" w:space="0" w:color="auto"/>
            </w:tcBorders>
          </w:tcPr>
          <w:p w:rsidR="00A76C90" w:rsidRPr="00467E62" w:rsidRDefault="00C31481" w:rsidP="009E7A6A">
            <w:pPr>
              <w:pStyle w:val="Title"/>
              <w:widowControl/>
              <w:jc w:val="both"/>
              <w:rPr>
                <w:rFonts w:ascii="Arial" w:hAnsi="Arial" w:cs="Arial"/>
                <w:b w:val="0"/>
                <w:sz w:val="18"/>
                <w:szCs w:val="18"/>
              </w:rPr>
            </w:pPr>
            <w:r w:rsidRPr="00C31481">
              <w:rPr>
                <w:rFonts w:ascii="Arial" w:hAnsi="Arial" w:cs="Arial"/>
                <w:b w:val="0"/>
                <w:sz w:val="18"/>
                <w:szCs w:val="18"/>
              </w:rPr>
              <w:t>6.</w:t>
            </w:r>
          </w:p>
        </w:tc>
        <w:tc>
          <w:tcPr>
            <w:tcW w:w="1980" w:type="dxa"/>
            <w:tcBorders>
              <w:top w:val="single" w:sz="4" w:space="0" w:color="auto"/>
              <w:left w:val="single" w:sz="4" w:space="0" w:color="auto"/>
              <w:bottom w:val="single" w:sz="4" w:space="0" w:color="auto"/>
              <w:right w:val="single" w:sz="4" w:space="0" w:color="auto"/>
            </w:tcBorders>
          </w:tcPr>
          <w:p w:rsidR="00A46944" w:rsidRPr="00467E62" w:rsidRDefault="00C31481" w:rsidP="00A46944">
            <w:pPr>
              <w:pStyle w:val="BodyText"/>
              <w:spacing w:before="60"/>
              <w:jc w:val="both"/>
              <w:rPr>
                <w:rFonts w:ascii="Arial" w:hAnsi="Arial" w:cs="Arial"/>
                <w:b w:val="0"/>
              </w:rPr>
            </w:pPr>
            <w:r w:rsidRPr="00C31481">
              <w:rPr>
                <w:rFonts w:ascii="Arial" w:hAnsi="Arial"/>
                <w:b w:val="0"/>
                <w:szCs w:val="18"/>
                <w:u w:val="single"/>
              </w:rPr>
              <w:t>Financial Reports</w:t>
            </w:r>
          </w:p>
          <w:p w:rsidR="00A46944" w:rsidRPr="00467E62" w:rsidRDefault="00C31481" w:rsidP="00A46944">
            <w:pPr>
              <w:pStyle w:val="BodyText"/>
              <w:tabs>
                <w:tab w:val="left" w:pos="342"/>
              </w:tabs>
              <w:spacing w:after="60"/>
              <w:jc w:val="both"/>
              <w:rPr>
                <w:rFonts w:ascii="Arial" w:hAnsi="Arial"/>
                <w:b w:val="0"/>
                <w:szCs w:val="18"/>
              </w:rPr>
            </w:pPr>
            <w:r w:rsidRPr="00C31481">
              <w:rPr>
                <w:rFonts w:ascii="Arial" w:hAnsi="Arial" w:cs="Arial"/>
                <w:b w:val="0"/>
              </w:rPr>
              <w:t>(c)</w:t>
            </w:r>
            <w:r w:rsidRPr="00C31481">
              <w:rPr>
                <w:szCs w:val="18"/>
              </w:rPr>
              <w:tab/>
            </w:r>
            <w:r w:rsidRPr="00C31481">
              <w:rPr>
                <w:rFonts w:ascii="Arial" w:hAnsi="Arial"/>
                <w:b w:val="0"/>
                <w:szCs w:val="18"/>
              </w:rPr>
              <w:t>Statement of Contributions and Arrears (CMO HQ &amp; CIMH)</w:t>
            </w:r>
          </w:p>
        </w:tc>
        <w:tc>
          <w:tcPr>
            <w:tcW w:w="6708" w:type="dxa"/>
            <w:tcBorders>
              <w:top w:val="single" w:sz="4" w:space="0" w:color="auto"/>
              <w:left w:val="single" w:sz="4" w:space="0" w:color="auto"/>
              <w:bottom w:val="single" w:sz="4" w:space="0" w:color="auto"/>
              <w:right w:val="single" w:sz="4" w:space="0" w:color="auto"/>
            </w:tcBorders>
          </w:tcPr>
          <w:p w:rsidR="00A46944" w:rsidRPr="00467E62" w:rsidRDefault="00A46944" w:rsidP="00A46944">
            <w:pPr>
              <w:keepNext/>
              <w:tabs>
                <w:tab w:val="left" w:pos="1440"/>
              </w:tabs>
              <w:ind w:left="108" w:right="1422"/>
              <w:jc w:val="both"/>
              <w:outlineLvl w:val="2"/>
              <w:rPr>
                <w:rFonts w:ascii="Arial" w:hAnsi="Arial" w:cs="Arial"/>
                <w:b/>
                <w:bCs/>
                <w:sz w:val="18"/>
                <w:szCs w:val="18"/>
              </w:rPr>
            </w:pPr>
          </w:p>
          <w:p w:rsidR="00A46944" w:rsidRPr="00467E62" w:rsidRDefault="00C31481" w:rsidP="00A46944">
            <w:pPr>
              <w:spacing w:before="60" w:after="60"/>
              <w:ind w:left="115"/>
              <w:jc w:val="both"/>
              <w:rPr>
                <w:rFonts w:ascii="Arial" w:hAnsi="Arial" w:cs="Arial"/>
                <w:sz w:val="18"/>
                <w:szCs w:val="18"/>
              </w:rPr>
            </w:pPr>
            <w:r>
              <w:rPr>
                <w:rFonts w:ascii="Arial" w:hAnsi="Arial" w:cs="Arial"/>
                <w:sz w:val="18"/>
                <w:szCs w:val="18"/>
              </w:rPr>
              <w:t>Member States to make every effort to pay their full contribution for the current year, while setting up an internal mechanism to pay off arrears.</w:t>
            </w:r>
          </w:p>
        </w:tc>
        <w:tc>
          <w:tcPr>
            <w:tcW w:w="2202" w:type="dxa"/>
            <w:tcBorders>
              <w:top w:val="single" w:sz="4" w:space="0" w:color="auto"/>
              <w:left w:val="single" w:sz="4" w:space="0" w:color="auto"/>
              <w:bottom w:val="single" w:sz="4" w:space="0" w:color="auto"/>
              <w:right w:val="single" w:sz="4" w:space="0" w:color="auto"/>
            </w:tcBorders>
          </w:tcPr>
          <w:p w:rsidR="00A76C90" w:rsidRPr="00467E62" w:rsidRDefault="00A76C90" w:rsidP="00C053A1">
            <w:pPr>
              <w:pStyle w:val="Title"/>
              <w:keepNext/>
              <w:widowControl/>
              <w:tabs>
                <w:tab w:val="left" w:pos="1440"/>
              </w:tabs>
              <w:ind w:left="24" w:right="1422" w:hanging="24"/>
              <w:jc w:val="both"/>
              <w:outlineLvl w:val="2"/>
              <w:rPr>
                <w:rFonts w:ascii="Arial" w:hAnsi="Arial" w:cs="Arial"/>
                <w:b w:val="0"/>
                <w:sz w:val="18"/>
                <w:szCs w:val="18"/>
              </w:rPr>
            </w:pPr>
          </w:p>
          <w:p w:rsidR="00A76C90" w:rsidRPr="00467E62" w:rsidRDefault="00C31481">
            <w:pPr>
              <w:pStyle w:val="Title"/>
              <w:widowControl/>
              <w:spacing w:before="60"/>
              <w:ind w:left="29" w:hanging="29"/>
              <w:jc w:val="both"/>
              <w:rPr>
                <w:rFonts w:ascii="Arial" w:hAnsi="Arial" w:cs="Arial"/>
                <w:b w:val="0"/>
                <w:sz w:val="18"/>
                <w:szCs w:val="18"/>
              </w:rPr>
            </w:pPr>
            <w:r w:rsidRPr="00C31481">
              <w:rPr>
                <w:rFonts w:ascii="Arial" w:hAnsi="Arial" w:cs="Arial"/>
                <w:b w:val="0"/>
                <w:sz w:val="18"/>
                <w:szCs w:val="18"/>
              </w:rPr>
              <w:t>Members concerned</w:t>
            </w:r>
          </w:p>
        </w:tc>
        <w:tc>
          <w:tcPr>
            <w:tcW w:w="2050" w:type="dxa"/>
            <w:tcBorders>
              <w:top w:val="single" w:sz="4" w:space="0" w:color="auto"/>
              <w:left w:val="single" w:sz="4" w:space="0" w:color="auto"/>
              <w:bottom w:val="single" w:sz="4" w:space="0" w:color="auto"/>
              <w:right w:val="single" w:sz="4" w:space="0" w:color="auto"/>
            </w:tcBorders>
          </w:tcPr>
          <w:p w:rsidR="00A76C90" w:rsidRPr="00467E62" w:rsidRDefault="00A76C90">
            <w:pPr>
              <w:pStyle w:val="Title"/>
              <w:keepNext/>
              <w:widowControl/>
              <w:tabs>
                <w:tab w:val="left" w:pos="1440"/>
              </w:tabs>
              <w:ind w:right="1422"/>
              <w:jc w:val="both"/>
              <w:outlineLvl w:val="2"/>
              <w:rPr>
                <w:rFonts w:ascii="Arial" w:hAnsi="Arial" w:cs="Arial"/>
                <w:b w:val="0"/>
                <w:sz w:val="18"/>
                <w:szCs w:val="18"/>
              </w:rPr>
            </w:pPr>
          </w:p>
          <w:p w:rsidR="00A76C90" w:rsidRPr="00467E62" w:rsidRDefault="00C31481">
            <w:pPr>
              <w:pStyle w:val="Title"/>
              <w:widowControl/>
              <w:spacing w:before="60"/>
              <w:jc w:val="both"/>
              <w:rPr>
                <w:rFonts w:ascii="Arial" w:hAnsi="Arial" w:cs="Arial"/>
                <w:b w:val="0"/>
                <w:sz w:val="18"/>
                <w:szCs w:val="18"/>
              </w:rPr>
            </w:pPr>
            <w:r w:rsidRPr="00C31481">
              <w:rPr>
                <w:rFonts w:ascii="Arial" w:hAnsi="Arial" w:cs="Arial"/>
                <w:b w:val="0"/>
                <w:sz w:val="18"/>
                <w:szCs w:val="18"/>
              </w:rPr>
              <w:t>Ongoing</w:t>
            </w:r>
          </w:p>
          <w:p w:rsidR="00A76C90" w:rsidRPr="00467E62" w:rsidRDefault="00A76C90">
            <w:pPr>
              <w:pStyle w:val="Title"/>
              <w:keepNext/>
              <w:widowControl/>
              <w:tabs>
                <w:tab w:val="left" w:pos="1440"/>
              </w:tabs>
              <w:ind w:right="1422"/>
              <w:jc w:val="both"/>
              <w:outlineLvl w:val="2"/>
              <w:rPr>
                <w:rFonts w:ascii="Arial" w:hAnsi="Arial" w:cs="Arial"/>
                <w:b w:val="0"/>
                <w:sz w:val="18"/>
                <w:szCs w:val="18"/>
              </w:rPr>
            </w:pPr>
          </w:p>
          <w:p w:rsidR="00A76C90" w:rsidRPr="00467E62" w:rsidRDefault="00A76C90">
            <w:pPr>
              <w:pStyle w:val="Title"/>
              <w:keepNext/>
              <w:widowControl/>
              <w:tabs>
                <w:tab w:val="left" w:pos="1440"/>
              </w:tabs>
              <w:ind w:right="1422"/>
              <w:jc w:val="both"/>
              <w:outlineLvl w:val="2"/>
              <w:rPr>
                <w:rFonts w:ascii="Arial" w:hAnsi="Arial" w:cs="Arial"/>
                <w:b w:val="0"/>
                <w:sz w:val="18"/>
                <w:szCs w:val="18"/>
              </w:rPr>
            </w:pPr>
          </w:p>
        </w:tc>
      </w:tr>
      <w:tr w:rsidR="00A76C90" w:rsidRPr="00467E62" w:rsidTr="009E7A6A">
        <w:tc>
          <w:tcPr>
            <w:tcW w:w="918" w:type="dxa"/>
            <w:tcBorders>
              <w:top w:val="single" w:sz="4" w:space="0" w:color="auto"/>
              <w:left w:val="single" w:sz="4" w:space="0" w:color="auto"/>
              <w:bottom w:val="single" w:sz="4" w:space="0" w:color="auto"/>
              <w:right w:val="single" w:sz="4" w:space="0" w:color="auto"/>
            </w:tcBorders>
          </w:tcPr>
          <w:p w:rsidR="00A76C90" w:rsidRPr="00467E62" w:rsidRDefault="00C31481" w:rsidP="009E7A6A">
            <w:pPr>
              <w:pStyle w:val="Title"/>
              <w:widowControl/>
              <w:jc w:val="both"/>
              <w:rPr>
                <w:rFonts w:ascii="Arial" w:hAnsi="Arial" w:cs="Arial"/>
                <w:b w:val="0"/>
                <w:sz w:val="18"/>
                <w:szCs w:val="18"/>
              </w:rPr>
            </w:pPr>
            <w:r w:rsidRPr="00C31481">
              <w:rPr>
                <w:rFonts w:ascii="Arial" w:hAnsi="Arial" w:cs="Arial"/>
                <w:b w:val="0"/>
                <w:sz w:val="18"/>
                <w:szCs w:val="18"/>
              </w:rPr>
              <w:t>7.</w:t>
            </w:r>
          </w:p>
        </w:tc>
        <w:tc>
          <w:tcPr>
            <w:tcW w:w="1980" w:type="dxa"/>
            <w:tcBorders>
              <w:top w:val="single" w:sz="4" w:space="0" w:color="auto"/>
              <w:left w:val="single" w:sz="4" w:space="0" w:color="auto"/>
              <w:bottom w:val="single" w:sz="4" w:space="0" w:color="auto"/>
              <w:right w:val="single" w:sz="4" w:space="0" w:color="auto"/>
            </w:tcBorders>
          </w:tcPr>
          <w:p w:rsidR="00A46944" w:rsidRPr="00467E62" w:rsidRDefault="00C31481" w:rsidP="00A46944">
            <w:pPr>
              <w:pStyle w:val="BodyText"/>
              <w:spacing w:before="60" w:after="60"/>
              <w:ind w:left="-14" w:firstLine="14"/>
              <w:jc w:val="both"/>
              <w:rPr>
                <w:rFonts w:ascii="Arial" w:hAnsi="Arial"/>
                <w:b w:val="0"/>
                <w:szCs w:val="18"/>
                <w:u w:val="single"/>
              </w:rPr>
            </w:pPr>
            <w:r w:rsidRPr="00C31481">
              <w:rPr>
                <w:rFonts w:ascii="Arial" w:hAnsi="Arial" w:cs="Arial"/>
                <w:b w:val="0"/>
                <w:szCs w:val="18"/>
              </w:rPr>
              <w:t>Revised CMO Contribution Formula for Member States</w:t>
            </w:r>
          </w:p>
        </w:tc>
        <w:tc>
          <w:tcPr>
            <w:tcW w:w="6708" w:type="dxa"/>
            <w:tcBorders>
              <w:top w:val="single" w:sz="4" w:space="0" w:color="auto"/>
              <w:left w:val="single" w:sz="4" w:space="0" w:color="auto"/>
              <w:bottom w:val="single" w:sz="4" w:space="0" w:color="auto"/>
              <w:right w:val="single" w:sz="4" w:space="0" w:color="auto"/>
            </w:tcBorders>
          </w:tcPr>
          <w:p w:rsidR="00A46944" w:rsidRPr="00467E62" w:rsidRDefault="00C31481" w:rsidP="00A46944">
            <w:pPr>
              <w:spacing w:before="60" w:after="60"/>
              <w:ind w:left="115" w:right="14"/>
              <w:jc w:val="both"/>
              <w:rPr>
                <w:rFonts w:ascii="Arial" w:hAnsi="Arial" w:cs="Arial"/>
                <w:sz w:val="18"/>
                <w:szCs w:val="18"/>
              </w:rPr>
            </w:pPr>
            <w:r>
              <w:rPr>
                <w:rFonts w:ascii="Arial" w:hAnsi="Arial" w:cs="Arial"/>
                <w:sz w:val="18"/>
                <w:szCs w:val="18"/>
              </w:rPr>
              <w:t>Full details of the Revised CMO Contribution Formula to be made available to Member States in a separate (stand-alone) CMO document.</w:t>
            </w:r>
          </w:p>
        </w:tc>
        <w:tc>
          <w:tcPr>
            <w:tcW w:w="2202" w:type="dxa"/>
            <w:tcBorders>
              <w:top w:val="single" w:sz="4" w:space="0" w:color="auto"/>
              <w:left w:val="single" w:sz="4" w:space="0" w:color="auto"/>
              <w:bottom w:val="single" w:sz="4" w:space="0" w:color="auto"/>
              <w:right w:val="single" w:sz="4" w:space="0" w:color="auto"/>
            </w:tcBorders>
          </w:tcPr>
          <w:p w:rsidR="00A76C90" w:rsidRPr="00467E62" w:rsidRDefault="00A76C90" w:rsidP="00C053A1">
            <w:pPr>
              <w:pStyle w:val="Title"/>
              <w:keepNext/>
              <w:widowControl/>
              <w:tabs>
                <w:tab w:val="left" w:pos="1440"/>
              </w:tabs>
              <w:ind w:left="24" w:right="1422" w:hanging="24"/>
              <w:jc w:val="both"/>
              <w:outlineLvl w:val="2"/>
              <w:rPr>
                <w:rFonts w:ascii="Arial" w:hAnsi="Arial" w:cs="Arial"/>
                <w:b w:val="0"/>
                <w:sz w:val="18"/>
                <w:szCs w:val="18"/>
              </w:rPr>
            </w:pPr>
          </w:p>
          <w:p w:rsidR="00A76C90" w:rsidRPr="00467E62" w:rsidRDefault="00C31481">
            <w:pPr>
              <w:pStyle w:val="Title"/>
              <w:widowControl/>
              <w:ind w:left="24" w:hanging="24"/>
              <w:jc w:val="both"/>
              <w:rPr>
                <w:rFonts w:ascii="Arial" w:hAnsi="Arial" w:cs="Arial"/>
                <w:b w:val="0"/>
                <w:sz w:val="18"/>
                <w:szCs w:val="18"/>
              </w:rPr>
            </w:pPr>
            <w:r w:rsidRPr="00C31481">
              <w:rPr>
                <w:rFonts w:ascii="Arial" w:hAnsi="Arial" w:cs="Arial"/>
                <w:b w:val="0"/>
                <w:sz w:val="18"/>
                <w:szCs w:val="18"/>
              </w:rPr>
              <w:t>CMO Headquarters</w:t>
            </w:r>
          </w:p>
        </w:tc>
        <w:tc>
          <w:tcPr>
            <w:tcW w:w="2050" w:type="dxa"/>
            <w:tcBorders>
              <w:top w:val="single" w:sz="4" w:space="0" w:color="auto"/>
              <w:left w:val="single" w:sz="4" w:space="0" w:color="auto"/>
              <w:bottom w:val="single" w:sz="4" w:space="0" w:color="auto"/>
              <w:right w:val="single" w:sz="4" w:space="0" w:color="auto"/>
            </w:tcBorders>
          </w:tcPr>
          <w:p w:rsidR="00A76C90" w:rsidRPr="00467E62" w:rsidRDefault="00A76C90">
            <w:pPr>
              <w:pStyle w:val="Title"/>
              <w:keepNext/>
              <w:widowControl/>
              <w:tabs>
                <w:tab w:val="left" w:pos="1440"/>
              </w:tabs>
              <w:ind w:right="1422"/>
              <w:jc w:val="both"/>
              <w:outlineLvl w:val="2"/>
              <w:rPr>
                <w:rFonts w:ascii="Arial" w:hAnsi="Arial" w:cs="Arial"/>
                <w:b w:val="0"/>
                <w:sz w:val="18"/>
                <w:szCs w:val="18"/>
              </w:rPr>
            </w:pPr>
          </w:p>
          <w:p w:rsidR="00A76C90" w:rsidRPr="00467E62" w:rsidRDefault="00C31481">
            <w:pPr>
              <w:pStyle w:val="Title"/>
              <w:widowControl/>
              <w:jc w:val="both"/>
              <w:rPr>
                <w:rFonts w:ascii="Arial" w:hAnsi="Arial" w:cs="Arial"/>
                <w:b w:val="0"/>
                <w:sz w:val="18"/>
                <w:szCs w:val="18"/>
              </w:rPr>
            </w:pPr>
            <w:r w:rsidRPr="00C31481">
              <w:rPr>
                <w:rFonts w:ascii="Arial" w:hAnsi="Arial" w:cs="Arial"/>
                <w:b w:val="0"/>
                <w:sz w:val="18"/>
                <w:szCs w:val="18"/>
              </w:rPr>
              <w:t>End of 2018</w:t>
            </w:r>
          </w:p>
        </w:tc>
      </w:tr>
      <w:tr w:rsidR="00A76C90" w:rsidRPr="00467E62" w:rsidTr="009E7A6A">
        <w:tc>
          <w:tcPr>
            <w:tcW w:w="918" w:type="dxa"/>
            <w:tcBorders>
              <w:top w:val="single" w:sz="4" w:space="0" w:color="auto"/>
              <w:left w:val="single" w:sz="4" w:space="0" w:color="auto"/>
              <w:bottom w:val="single" w:sz="4" w:space="0" w:color="auto"/>
              <w:right w:val="single" w:sz="4" w:space="0" w:color="auto"/>
            </w:tcBorders>
          </w:tcPr>
          <w:p w:rsidR="00A76C90" w:rsidRPr="00467E62" w:rsidRDefault="00C31481" w:rsidP="009E7A6A">
            <w:pPr>
              <w:pStyle w:val="Title"/>
              <w:widowControl/>
              <w:jc w:val="both"/>
              <w:rPr>
                <w:rFonts w:ascii="Arial" w:hAnsi="Arial" w:cs="Arial"/>
                <w:b w:val="0"/>
                <w:sz w:val="18"/>
                <w:szCs w:val="18"/>
              </w:rPr>
            </w:pPr>
            <w:r w:rsidRPr="00C31481">
              <w:rPr>
                <w:rFonts w:ascii="Arial" w:hAnsi="Arial" w:cs="Arial"/>
                <w:b w:val="0"/>
                <w:sz w:val="18"/>
                <w:szCs w:val="18"/>
              </w:rPr>
              <w:t>8.</w:t>
            </w:r>
          </w:p>
        </w:tc>
        <w:tc>
          <w:tcPr>
            <w:tcW w:w="1980" w:type="dxa"/>
            <w:tcBorders>
              <w:top w:val="single" w:sz="4" w:space="0" w:color="auto"/>
              <w:left w:val="single" w:sz="4" w:space="0" w:color="auto"/>
              <w:bottom w:val="single" w:sz="4" w:space="0" w:color="auto"/>
              <w:right w:val="single" w:sz="4" w:space="0" w:color="auto"/>
            </w:tcBorders>
          </w:tcPr>
          <w:p w:rsidR="00A46944" w:rsidRPr="00467E62" w:rsidRDefault="00C31481" w:rsidP="00A46944">
            <w:pPr>
              <w:pStyle w:val="BodyText"/>
              <w:spacing w:before="60"/>
              <w:ind w:left="-18" w:firstLine="18"/>
              <w:jc w:val="both"/>
              <w:rPr>
                <w:rFonts w:ascii="Arial" w:hAnsi="Arial"/>
                <w:b w:val="0"/>
                <w:szCs w:val="18"/>
              </w:rPr>
            </w:pPr>
            <w:r w:rsidRPr="00C31481">
              <w:rPr>
                <w:rFonts w:ascii="Arial" w:hAnsi="Arial"/>
                <w:b w:val="0"/>
                <w:szCs w:val="18"/>
              </w:rPr>
              <w:t>CMO 2018 Budgets (HQ, CIMH)</w:t>
            </w:r>
          </w:p>
        </w:tc>
        <w:tc>
          <w:tcPr>
            <w:tcW w:w="6708" w:type="dxa"/>
            <w:tcBorders>
              <w:top w:val="single" w:sz="4" w:space="0" w:color="auto"/>
              <w:left w:val="single" w:sz="4" w:space="0" w:color="auto"/>
              <w:bottom w:val="single" w:sz="4" w:space="0" w:color="auto"/>
              <w:right w:val="single" w:sz="4" w:space="0" w:color="auto"/>
            </w:tcBorders>
          </w:tcPr>
          <w:p w:rsidR="00A46944" w:rsidRPr="00467E62" w:rsidRDefault="00C31481" w:rsidP="00A46944">
            <w:pPr>
              <w:spacing w:before="60" w:after="60"/>
              <w:ind w:left="432" w:hanging="360"/>
              <w:jc w:val="both"/>
              <w:rPr>
                <w:rFonts w:ascii="Arial" w:hAnsi="Arial" w:cs="Arial"/>
                <w:sz w:val="18"/>
                <w:szCs w:val="18"/>
              </w:rPr>
            </w:pPr>
            <w:r>
              <w:rPr>
                <w:rFonts w:ascii="Arial" w:hAnsi="Arial" w:cs="Arial"/>
                <w:sz w:val="18"/>
                <w:szCs w:val="18"/>
              </w:rPr>
              <w:t>(i)</w:t>
            </w:r>
            <w:r>
              <w:rPr>
                <w:rFonts w:ascii="Arial" w:hAnsi="Arial" w:cs="Arial"/>
                <w:sz w:val="18"/>
                <w:szCs w:val="18"/>
              </w:rPr>
              <w:tab/>
              <w:t>Give priority to meeting annual contributions, through quarterly, bi</w:t>
            </w:r>
            <w:r>
              <w:rPr>
                <w:rFonts w:ascii="Arial" w:hAnsi="Arial" w:cs="Arial"/>
                <w:sz w:val="18"/>
                <w:szCs w:val="18"/>
              </w:rPr>
              <w:noBreakHyphen/>
              <w:t>annual or more frequent part-payments if necessary, and to make every effort to pay off arrears to the Organization;</w:t>
            </w:r>
          </w:p>
          <w:p w:rsidR="00A46944" w:rsidRPr="00467E62" w:rsidRDefault="00C31481" w:rsidP="00A46944">
            <w:pPr>
              <w:spacing w:after="60"/>
              <w:ind w:left="432" w:hanging="360"/>
              <w:jc w:val="both"/>
              <w:rPr>
                <w:rFonts w:ascii="Arial" w:hAnsi="Arial" w:cs="Arial"/>
                <w:sz w:val="18"/>
                <w:szCs w:val="18"/>
              </w:rPr>
            </w:pPr>
            <w:r>
              <w:rPr>
                <w:rFonts w:ascii="Arial" w:hAnsi="Arial" w:cs="Arial"/>
                <w:sz w:val="18"/>
                <w:szCs w:val="18"/>
              </w:rPr>
              <w:t>(ii)</w:t>
            </w:r>
            <w:r>
              <w:rPr>
                <w:rFonts w:ascii="Arial" w:hAnsi="Arial" w:cs="Arial"/>
                <w:sz w:val="18"/>
                <w:szCs w:val="18"/>
              </w:rPr>
              <w:tab/>
              <w:t>Inform the CMO Headquarters of their transfer of funds, including the date and amount, in order to overcome difficulties in properly identifying the origin of funds within the banking system, and to deposit funds into the account noted on the invoices.</w:t>
            </w:r>
          </w:p>
        </w:tc>
        <w:tc>
          <w:tcPr>
            <w:tcW w:w="2202" w:type="dxa"/>
            <w:tcBorders>
              <w:top w:val="single" w:sz="4" w:space="0" w:color="auto"/>
              <w:left w:val="single" w:sz="4" w:space="0" w:color="auto"/>
              <w:bottom w:val="single" w:sz="4" w:space="0" w:color="auto"/>
              <w:right w:val="single" w:sz="4" w:space="0" w:color="auto"/>
            </w:tcBorders>
          </w:tcPr>
          <w:p w:rsidR="00A76C90" w:rsidRPr="00467E62" w:rsidRDefault="00A76C90" w:rsidP="00C053A1">
            <w:pPr>
              <w:pStyle w:val="Title"/>
              <w:keepNext/>
              <w:widowControl/>
              <w:tabs>
                <w:tab w:val="left" w:pos="1440"/>
              </w:tabs>
              <w:ind w:left="24" w:right="1422" w:hanging="24"/>
              <w:jc w:val="both"/>
              <w:outlineLvl w:val="2"/>
              <w:rPr>
                <w:rFonts w:ascii="Arial" w:hAnsi="Arial" w:cs="Arial"/>
                <w:b w:val="0"/>
                <w:sz w:val="18"/>
                <w:szCs w:val="18"/>
              </w:rPr>
            </w:pPr>
          </w:p>
          <w:p w:rsidR="00A76C90" w:rsidRPr="00467E62" w:rsidRDefault="00C31481">
            <w:pPr>
              <w:pStyle w:val="Title"/>
              <w:widowControl/>
              <w:tabs>
                <w:tab w:val="left" w:pos="567"/>
              </w:tabs>
              <w:spacing w:line="360" w:lineRule="auto"/>
              <w:ind w:left="24" w:hanging="24"/>
              <w:jc w:val="both"/>
              <w:rPr>
                <w:rFonts w:ascii="Arial" w:hAnsi="Arial" w:cs="Arial"/>
                <w:b w:val="0"/>
                <w:sz w:val="18"/>
                <w:szCs w:val="18"/>
              </w:rPr>
            </w:pPr>
            <w:r w:rsidRPr="00C31481">
              <w:rPr>
                <w:rFonts w:ascii="Arial" w:hAnsi="Arial" w:cs="Arial"/>
                <w:b w:val="0"/>
                <w:sz w:val="18"/>
                <w:szCs w:val="18"/>
              </w:rPr>
              <w:t>Members</w:t>
            </w:r>
          </w:p>
          <w:p w:rsidR="00A76C90" w:rsidRPr="00467E62" w:rsidRDefault="00A76C90">
            <w:pPr>
              <w:pStyle w:val="Title"/>
              <w:keepNext/>
              <w:widowControl/>
              <w:tabs>
                <w:tab w:val="left" w:pos="1440"/>
              </w:tabs>
              <w:ind w:left="24" w:right="1422" w:hanging="24"/>
              <w:jc w:val="both"/>
              <w:outlineLvl w:val="2"/>
              <w:rPr>
                <w:rFonts w:ascii="Arial" w:hAnsi="Arial" w:cs="Arial"/>
                <w:b w:val="0"/>
                <w:sz w:val="18"/>
                <w:szCs w:val="18"/>
              </w:rPr>
            </w:pPr>
          </w:p>
          <w:p w:rsidR="00A76C90" w:rsidRPr="00467E62" w:rsidRDefault="00A76C90">
            <w:pPr>
              <w:pStyle w:val="Title"/>
              <w:keepNext/>
              <w:widowControl/>
              <w:tabs>
                <w:tab w:val="left" w:pos="1440"/>
              </w:tabs>
              <w:ind w:left="24" w:right="1422" w:hanging="24"/>
              <w:jc w:val="both"/>
              <w:outlineLvl w:val="2"/>
              <w:rPr>
                <w:rFonts w:ascii="Arial" w:hAnsi="Arial" w:cs="Arial"/>
                <w:b w:val="0"/>
                <w:sz w:val="18"/>
                <w:szCs w:val="18"/>
              </w:rPr>
            </w:pPr>
          </w:p>
          <w:p w:rsidR="00A76C90" w:rsidRPr="00467E62" w:rsidRDefault="00A76C90">
            <w:pPr>
              <w:pStyle w:val="Title"/>
              <w:keepNext/>
              <w:widowControl/>
              <w:tabs>
                <w:tab w:val="left" w:pos="1440"/>
              </w:tabs>
              <w:ind w:left="24" w:right="1422" w:hanging="24"/>
              <w:jc w:val="both"/>
              <w:outlineLvl w:val="2"/>
              <w:rPr>
                <w:rFonts w:ascii="Arial" w:hAnsi="Arial" w:cs="Arial"/>
                <w:b w:val="0"/>
                <w:sz w:val="18"/>
                <w:szCs w:val="18"/>
              </w:rPr>
            </w:pPr>
          </w:p>
          <w:p w:rsidR="00A76C90" w:rsidRPr="00467E62" w:rsidRDefault="00C31481">
            <w:pPr>
              <w:pStyle w:val="Title"/>
              <w:widowControl/>
              <w:ind w:left="29" w:hanging="29"/>
              <w:jc w:val="both"/>
              <w:rPr>
                <w:rFonts w:ascii="Arial" w:hAnsi="Arial" w:cs="Arial"/>
                <w:b w:val="0"/>
                <w:sz w:val="18"/>
                <w:szCs w:val="18"/>
              </w:rPr>
            </w:pPr>
            <w:r w:rsidRPr="00C31481">
              <w:rPr>
                <w:rFonts w:ascii="Arial" w:hAnsi="Arial" w:cs="Arial"/>
                <w:b w:val="0"/>
                <w:sz w:val="18"/>
                <w:szCs w:val="18"/>
              </w:rPr>
              <w:t>Members</w:t>
            </w:r>
          </w:p>
          <w:p w:rsidR="00A76C90" w:rsidRPr="00467E62" w:rsidRDefault="00A76C90">
            <w:pPr>
              <w:pStyle w:val="Title"/>
              <w:keepNext/>
              <w:widowControl/>
              <w:tabs>
                <w:tab w:val="left" w:pos="1440"/>
              </w:tabs>
              <w:ind w:left="24" w:right="1422" w:hanging="24"/>
              <w:jc w:val="both"/>
              <w:outlineLvl w:val="2"/>
              <w:rPr>
                <w:rFonts w:ascii="Arial" w:hAnsi="Arial" w:cs="Arial"/>
                <w:b w:val="0"/>
                <w:sz w:val="18"/>
                <w:szCs w:val="18"/>
              </w:rPr>
            </w:pPr>
          </w:p>
        </w:tc>
        <w:tc>
          <w:tcPr>
            <w:tcW w:w="2050" w:type="dxa"/>
            <w:tcBorders>
              <w:top w:val="single" w:sz="4" w:space="0" w:color="auto"/>
              <w:left w:val="single" w:sz="4" w:space="0" w:color="auto"/>
              <w:bottom w:val="single" w:sz="4" w:space="0" w:color="auto"/>
              <w:right w:val="single" w:sz="4" w:space="0" w:color="auto"/>
            </w:tcBorders>
          </w:tcPr>
          <w:p w:rsidR="00A76C90" w:rsidRPr="00467E62" w:rsidRDefault="00A76C90">
            <w:pPr>
              <w:pStyle w:val="Title"/>
              <w:keepNext/>
              <w:widowControl/>
              <w:tabs>
                <w:tab w:val="left" w:pos="1440"/>
              </w:tabs>
              <w:ind w:right="1422"/>
              <w:jc w:val="both"/>
              <w:outlineLvl w:val="2"/>
              <w:rPr>
                <w:rFonts w:ascii="Arial" w:hAnsi="Arial" w:cs="Arial"/>
                <w:b w:val="0"/>
                <w:sz w:val="18"/>
                <w:szCs w:val="18"/>
              </w:rPr>
            </w:pPr>
          </w:p>
          <w:p w:rsidR="00A76C90" w:rsidRPr="00467E62" w:rsidRDefault="00C31481">
            <w:pPr>
              <w:pStyle w:val="Title"/>
              <w:widowControl/>
              <w:jc w:val="both"/>
              <w:rPr>
                <w:rFonts w:ascii="Arial" w:hAnsi="Arial" w:cs="Arial"/>
                <w:b w:val="0"/>
                <w:sz w:val="18"/>
                <w:szCs w:val="18"/>
              </w:rPr>
            </w:pPr>
            <w:r w:rsidRPr="00C31481">
              <w:rPr>
                <w:rFonts w:ascii="Arial" w:hAnsi="Arial" w:cs="Arial"/>
                <w:b w:val="0"/>
                <w:sz w:val="18"/>
                <w:szCs w:val="18"/>
              </w:rPr>
              <w:t>Ongoing</w:t>
            </w:r>
          </w:p>
          <w:p w:rsidR="00A76C90" w:rsidRPr="00467E62" w:rsidRDefault="00A76C90">
            <w:pPr>
              <w:pStyle w:val="Title"/>
              <w:keepNext/>
              <w:widowControl/>
              <w:tabs>
                <w:tab w:val="left" w:pos="1440"/>
              </w:tabs>
              <w:ind w:right="1422"/>
              <w:jc w:val="both"/>
              <w:outlineLvl w:val="2"/>
              <w:rPr>
                <w:rFonts w:ascii="Arial" w:hAnsi="Arial" w:cs="Arial"/>
                <w:b w:val="0"/>
                <w:sz w:val="18"/>
                <w:szCs w:val="18"/>
              </w:rPr>
            </w:pPr>
          </w:p>
          <w:p w:rsidR="00A76C90" w:rsidRPr="00467E62" w:rsidRDefault="00A76C90">
            <w:pPr>
              <w:pStyle w:val="Title"/>
              <w:keepNext/>
              <w:widowControl/>
              <w:tabs>
                <w:tab w:val="left" w:pos="1440"/>
              </w:tabs>
              <w:ind w:right="1422"/>
              <w:jc w:val="both"/>
              <w:outlineLvl w:val="2"/>
              <w:rPr>
                <w:rFonts w:ascii="Arial" w:hAnsi="Arial" w:cs="Arial"/>
                <w:b w:val="0"/>
                <w:sz w:val="18"/>
                <w:szCs w:val="18"/>
              </w:rPr>
            </w:pPr>
          </w:p>
          <w:p w:rsidR="00A76C90" w:rsidRPr="00467E62" w:rsidRDefault="00A76C90">
            <w:pPr>
              <w:pStyle w:val="Title"/>
              <w:keepNext/>
              <w:widowControl/>
              <w:tabs>
                <w:tab w:val="left" w:pos="1440"/>
              </w:tabs>
              <w:ind w:right="1422"/>
              <w:jc w:val="both"/>
              <w:outlineLvl w:val="2"/>
              <w:rPr>
                <w:rFonts w:ascii="Arial" w:hAnsi="Arial" w:cs="Arial"/>
                <w:b w:val="0"/>
                <w:sz w:val="18"/>
                <w:szCs w:val="18"/>
              </w:rPr>
            </w:pPr>
          </w:p>
          <w:p w:rsidR="00A76C90" w:rsidRPr="00467E62" w:rsidRDefault="00C31481">
            <w:pPr>
              <w:pStyle w:val="Title"/>
              <w:widowControl/>
              <w:jc w:val="both"/>
              <w:rPr>
                <w:rFonts w:ascii="Arial" w:hAnsi="Arial" w:cs="Arial"/>
                <w:b w:val="0"/>
                <w:sz w:val="18"/>
                <w:szCs w:val="18"/>
              </w:rPr>
            </w:pPr>
            <w:r w:rsidRPr="00C31481">
              <w:rPr>
                <w:rFonts w:ascii="Arial" w:hAnsi="Arial" w:cs="Arial"/>
                <w:b w:val="0"/>
                <w:sz w:val="18"/>
                <w:szCs w:val="18"/>
              </w:rPr>
              <w:t>Ongoing</w:t>
            </w:r>
          </w:p>
          <w:p w:rsidR="00A76C90" w:rsidRPr="00467E62" w:rsidRDefault="00A76C90">
            <w:pPr>
              <w:pStyle w:val="Title"/>
              <w:keepNext/>
              <w:widowControl/>
              <w:tabs>
                <w:tab w:val="left" w:pos="1440"/>
              </w:tabs>
              <w:ind w:right="1422"/>
              <w:jc w:val="both"/>
              <w:outlineLvl w:val="2"/>
              <w:rPr>
                <w:rFonts w:ascii="Arial" w:hAnsi="Arial" w:cs="Arial"/>
                <w:b w:val="0"/>
                <w:sz w:val="18"/>
                <w:szCs w:val="18"/>
              </w:rPr>
            </w:pPr>
          </w:p>
          <w:p w:rsidR="00A76C90" w:rsidRPr="00467E62" w:rsidRDefault="00A76C90">
            <w:pPr>
              <w:pStyle w:val="Title"/>
              <w:keepNext/>
              <w:widowControl/>
              <w:tabs>
                <w:tab w:val="left" w:pos="1440"/>
              </w:tabs>
              <w:ind w:right="1422"/>
              <w:jc w:val="both"/>
              <w:outlineLvl w:val="2"/>
              <w:rPr>
                <w:rFonts w:ascii="Arial" w:hAnsi="Arial" w:cs="Arial"/>
                <w:b w:val="0"/>
                <w:sz w:val="18"/>
                <w:szCs w:val="18"/>
              </w:rPr>
            </w:pPr>
          </w:p>
        </w:tc>
      </w:tr>
      <w:tr w:rsidR="00A76C90" w:rsidRPr="00467E62" w:rsidTr="009E7A6A">
        <w:tc>
          <w:tcPr>
            <w:tcW w:w="918" w:type="dxa"/>
            <w:tcBorders>
              <w:top w:val="single" w:sz="4" w:space="0" w:color="auto"/>
              <w:left w:val="single" w:sz="4" w:space="0" w:color="auto"/>
              <w:bottom w:val="single" w:sz="4" w:space="0" w:color="auto"/>
              <w:right w:val="single" w:sz="4" w:space="0" w:color="auto"/>
            </w:tcBorders>
          </w:tcPr>
          <w:p w:rsidR="00A76C90" w:rsidRPr="00467E62" w:rsidRDefault="00C31481" w:rsidP="009E7A6A">
            <w:pPr>
              <w:pStyle w:val="Title"/>
              <w:widowControl/>
              <w:jc w:val="both"/>
              <w:rPr>
                <w:rFonts w:ascii="Arial" w:hAnsi="Arial" w:cs="Arial"/>
                <w:b w:val="0"/>
                <w:sz w:val="18"/>
                <w:szCs w:val="18"/>
              </w:rPr>
            </w:pPr>
            <w:r w:rsidRPr="00C31481">
              <w:rPr>
                <w:rFonts w:ascii="Arial" w:hAnsi="Arial" w:cs="Arial"/>
                <w:b w:val="0"/>
                <w:sz w:val="18"/>
                <w:szCs w:val="18"/>
              </w:rPr>
              <w:t>9.</w:t>
            </w:r>
          </w:p>
        </w:tc>
        <w:tc>
          <w:tcPr>
            <w:tcW w:w="1980" w:type="dxa"/>
            <w:tcBorders>
              <w:top w:val="single" w:sz="4" w:space="0" w:color="auto"/>
              <w:left w:val="single" w:sz="4" w:space="0" w:color="auto"/>
              <w:bottom w:val="single" w:sz="4" w:space="0" w:color="auto"/>
              <w:right w:val="single" w:sz="4" w:space="0" w:color="auto"/>
            </w:tcBorders>
          </w:tcPr>
          <w:p w:rsidR="00A46944" w:rsidRPr="00467E62" w:rsidRDefault="00C31481" w:rsidP="00A46944">
            <w:pPr>
              <w:pStyle w:val="BodyText"/>
              <w:spacing w:before="60"/>
              <w:jc w:val="both"/>
              <w:rPr>
                <w:rFonts w:ascii="Arial" w:hAnsi="Arial"/>
                <w:b w:val="0"/>
                <w:szCs w:val="18"/>
              </w:rPr>
            </w:pPr>
            <w:r w:rsidRPr="00C31481">
              <w:rPr>
                <w:rFonts w:ascii="Arial" w:hAnsi="Arial"/>
                <w:b w:val="0"/>
                <w:szCs w:val="18"/>
              </w:rPr>
              <w:t>Successor to CMO Coord Director</w:t>
            </w:r>
          </w:p>
        </w:tc>
        <w:tc>
          <w:tcPr>
            <w:tcW w:w="6708" w:type="dxa"/>
            <w:tcBorders>
              <w:top w:val="single" w:sz="4" w:space="0" w:color="auto"/>
              <w:left w:val="single" w:sz="4" w:space="0" w:color="auto"/>
              <w:bottom w:val="single" w:sz="4" w:space="0" w:color="auto"/>
              <w:right w:val="single" w:sz="4" w:space="0" w:color="auto"/>
            </w:tcBorders>
          </w:tcPr>
          <w:p w:rsidR="00A76C90" w:rsidRPr="00467E62" w:rsidRDefault="00C31481" w:rsidP="00C053A1">
            <w:pPr>
              <w:pStyle w:val="ListParagraph"/>
              <w:numPr>
                <w:ilvl w:val="0"/>
                <w:numId w:val="50"/>
              </w:numPr>
              <w:spacing w:before="120" w:after="60"/>
              <w:ind w:left="432" w:right="29" w:hanging="360"/>
              <w:jc w:val="both"/>
              <w:rPr>
                <w:rFonts w:ascii="Arial" w:hAnsi="Arial" w:cs="Arial"/>
                <w:sz w:val="18"/>
                <w:szCs w:val="18"/>
              </w:rPr>
            </w:pPr>
            <w:r>
              <w:rPr>
                <w:rFonts w:ascii="Arial" w:hAnsi="Arial" w:cs="Arial"/>
                <w:sz w:val="18"/>
                <w:szCs w:val="18"/>
              </w:rPr>
              <w:t>Undertake all necessary measures for the commencement of duty of the Coordinating Director-Designate;</w:t>
            </w:r>
          </w:p>
          <w:p w:rsidR="00A76C90" w:rsidRPr="00467E62" w:rsidRDefault="00C31481">
            <w:pPr>
              <w:pStyle w:val="ListParagraph"/>
              <w:numPr>
                <w:ilvl w:val="0"/>
                <w:numId w:val="50"/>
              </w:numPr>
              <w:spacing w:before="120" w:after="60"/>
              <w:ind w:left="432" w:right="29" w:hanging="360"/>
              <w:jc w:val="both"/>
              <w:rPr>
                <w:rFonts w:ascii="Arial" w:hAnsi="Arial" w:cs="Arial"/>
                <w:sz w:val="18"/>
                <w:szCs w:val="18"/>
              </w:rPr>
            </w:pPr>
            <w:r>
              <w:rPr>
                <w:rFonts w:ascii="Arial" w:hAnsi="Arial" w:cs="Arial"/>
                <w:sz w:val="18"/>
                <w:szCs w:val="18"/>
              </w:rPr>
              <w:t>Prepare an appropriate transition plan for the overlap period between Incumbent and Coordinating Director-Designate.</w:t>
            </w:r>
          </w:p>
        </w:tc>
        <w:tc>
          <w:tcPr>
            <w:tcW w:w="2202" w:type="dxa"/>
            <w:tcBorders>
              <w:top w:val="single" w:sz="4" w:space="0" w:color="auto"/>
              <w:left w:val="single" w:sz="4" w:space="0" w:color="auto"/>
              <w:bottom w:val="single" w:sz="4" w:space="0" w:color="auto"/>
              <w:right w:val="single" w:sz="4" w:space="0" w:color="auto"/>
            </w:tcBorders>
          </w:tcPr>
          <w:p w:rsidR="002F6F7C" w:rsidRPr="00467E62" w:rsidRDefault="002F6F7C">
            <w:pPr>
              <w:pStyle w:val="Title"/>
              <w:keepNext/>
              <w:widowControl/>
              <w:tabs>
                <w:tab w:val="left" w:pos="1440"/>
              </w:tabs>
              <w:ind w:left="29" w:right="1422" w:hanging="29"/>
              <w:jc w:val="both"/>
              <w:outlineLvl w:val="2"/>
              <w:rPr>
                <w:rFonts w:ascii="Arial" w:hAnsi="Arial" w:cs="Arial"/>
                <w:b w:val="0"/>
                <w:sz w:val="18"/>
                <w:szCs w:val="18"/>
              </w:rPr>
            </w:pPr>
          </w:p>
          <w:p w:rsidR="00A76C90" w:rsidRPr="00467E62" w:rsidRDefault="00C31481">
            <w:pPr>
              <w:pStyle w:val="Title"/>
              <w:widowControl/>
              <w:ind w:left="29" w:hanging="29"/>
              <w:jc w:val="both"/>
              <w:rPr>
                <w:rFonts w:ascii="Arial" w:hAnsi="Arial" w:cs="Arial"/>
                <w:b w:val="0"/>
                <w:sz w:val="18"/>
                <w:szCs w:val="18"/>
              </w:rPr>
            </w:pPr>
            <w:r w:rsidRPr="00C31481">
              <w:rPr>
                <w:rFonts w:ascii="Arial" w:hAnsi="Arial" w:cs="Arial"/>
                <w:b w:val="0"/>
                <w:sz w:val="18"/>
                <w:szCs w:val="18"/>
              </w:rPr>
              <w:t>CMO HQ</w:t>
            </w:r>
          </w:p>
          <w:p w:rsidR="00A76C90" w:rsidRPr="00467E62" w:rsidRDefault="00A76C90">
            <w:pPr>
              <w:pStyle w:val="Title"/>
              <w:keepNext/>
              <w:widowControl/>
              <w:tabs>
                <w:tab w:val="left" w:pos="1440"/>
              </w:tabs>
              <w:spacing w:after="120"/>
              <w:ind w:left="29" w:right="1422" w:hanging="29"/>
              <w:jc w:val="both"/>
              <w:outlineLvl w:val="2"/>
              <w:rPr>
                <w:rFonts w:ascii="Arial" w:hAnsi="Arial" w:cs="Arial"/>
                <w:b w:val="0"/>
                <w:sz w:val="18"/>
                <w:szCs w:val="18"/>
              </w:rPr>
            </w:pPr>
          </w:p>
          <w:p w:rsidR="00A76C90" w:rsidRPr="00467E62" w:rsidRDefault="00C31481">
            <w:pPr>
              <w:pStyle w:val="Title"/>
              <w:widowControl/>
              <w:spacing w:after="120"/>
              <w:ind w:left="29" w:hanging="29"/>
              <w:jc w:val="both"/>
              <w:rPr>
                <w:rFonts w:ascii="Arial" w:hAnsi="Arial" w:cs="Arial"/>
                <w:b w:val="0"/>
                <w:sz w:val="18"/>
                <w:szCs w:val="18"/>
              </w:rPr>
            </w:pPr>
            <w:r w:rsidRPr="00C31481">
              <w:rPr>
                <w:rFonts w:ascii="Arial" w:hAnsi="Arial" w:cs="Arial"/>
                <w:b w:val="0"/>
                <w:sz w:val="18"/>
                <w:szCs w:val="18"/>
              </w:rPr>
              <w:t>CMO HQ &amp; Chair/CMC HR Committee</w:t>
            </w:r>
          </w:p>
        </w:tc>
        <w:tc>
          <w:tcPr>
            <w:tcW w:w="2050" w:type="dxa"/>
            <w:tcBorders>
              <w:top w:val="single" w:sz="4" w:space="0" w:color="auto"/>
              <w:left w:val="single" w:sz="4" w:space="0" w:color="auto"/>
              <w:bottom w:val="single" w:sz="4" w:space="0" w:color="auto"/>
              <w:right w:val="single" w:sz="4" w:space="0" w:color="auto"/>
            </w:tcBorders>
          </w:tcPr>
          <w:p w:rsidR="002F6F7C" w:rsidRPr="00467E62" w:rsidRDefault="002F6F7C">
            <w:pPr>
              <w:pStyle w:val="Title"/>
              <w:keepNext/>
              <w:widowControl/>
              <w:tabs>
                <w:tab w:val="left" w:pos="1440"/>
              </w:tabs>
              <w:ind w:right="1422"/>
              <w:jc w:val="both"/>
              <w:outlineLvl w:val="2"/>
              <w:rPr>
                <w:rFonts w:ascii="Arial" w:hAnsi="Arial" w:cs="Arial"/>
                <w:b w:val="0"/>
                <w:sz w:val="18"/>
                <w:szCs w:val="18"/>
              </w:rPr>
            </w:pPr>
          </w:p>
          <w:p w:rsidR="00A76C90" w:rsidRPr="00467E62" w:rsidRDefault="00C31481">
            <w:pPr>
              <w:pStyle w:val="Title"/>
              <w:widowControl/>
              <w:jc w:val="both"/>
              <w:rPr>
                <w:rFonts w:ascii="Arial" w:hAnsi="Arial" w:cs="Arial"/>
                <w:b w:val="0"/>
                <w:sz w:val="18"/>
                <w:szCs w:val="18"/>
              </w:rPr>
            </w:pPr>
            <w:r w:rsidRPr="00C31481">
              <w:rPr>
                <w:rFonts w:ascii="Arial" w:hAnsi="Arial" w:cs="Arial"/>
                <w:b w:val="0"/>
                <w:sz w:val="18"/>
                <w:szCs w:val="18"/>
              </w:rPr>
              <w:t>June 2018 (Done)</w:t>
            </w:r>
          </w:p>
          <w:p w:rsidR="00A76C90" w:rsidRPr="00467E62" w:rsidRDefault="00A76C90">
            <w:pPr>
              <w:pStyle w:val="Title"/>
              <w:keepNext/>
              <w:widowControl/>
              <w:tabs>
                <w:tab w:val="left" w:pos="1440"/>
              </w:tabs>
              <w:spacing w:after="120"/>
              <w:ind w:right="1422"/>
              <w:jc w:val="both"/>
              <w:outlineLvl w:val="2"/>
              <w:rPr>
                <w:rFonts w:ascii="Arial" w:hAnsi="Arial" w:cs="Arial"/>
                <w:b w:val="0"/>
                <w:sz w:val="18"/>
                <w:szCs w:val="18"/>
              </w:rPr>
            </w:pPr>
          </w:p>
          <w:p w:rsidR="00A76C90" w:rsidRPr="00467E62" w:rsidRDefault="00C31481">
            <w:pPr>
              <w:pStyle w:val="Title"/>
              <w:widowControl/>
              <w:jc w:val="both"/>
              <w:rPr>
                <w:rFonts w:ascii="Arial" w:hAnsi="Arial" w:cs="Arial"/>
                <w:b w:val="0"/>
                <w:sz w:val="18"/>
                <w:szCs w:val="18"/>
              </w:rPr>
            </w:pPr>
            <w:r w:rsidRPr="00C31481">
              <w:rPr>
                <w:rFonts w:ascii="Arial" w:hAnsi="Arial" w:cs="Arial"/>
                <w:b w:val="0"/>
                <w:sz w:val="18"/>
                <w:szCs w:val="18"/>
              </w:rPr>
              <w:t>June 2018 (Done)</w:t>
            </w:r>
          </w:p>
        </w:tc>
      </w:tr>
      <w:tr w:rsidR="00A76C90" w:rsidRPr="00467E62" w:rsidTr="009E7A6A">
        <w:tc>
          <w:tcPr>
            <w:tcW w:w="918" w:type="dxa"/>
            <w:tcBorders>
              <w:top w:val="single" w:sz="4" w:space="0" w:color="auto"/>
              <w:left w:val="single" w:sz="4" w:space="0" w:color="auto"/>
              <w:bottom w:val="single" w:sz="4" w:space="0" w:color="auto"/>
              <w:right w:val="single" w:sz="4" w:space="0" w:color="auto"/>
            </w:tcBorders>
          </w:tcPr>
          <w:p w:rsidR="00A76C90" w:rsidRPr="00467E62" w:rsidRDefault="00C31481" w:rsidP="009E7A6A">
            <w:pPr>
              <w:pStyle w:val="Title"/>
              <w:widowControl/>
              <w:jc w:val="both"/>
              <w:rPr>
                <w:rFonts w:ascii="Arial" w:hAnsi="Arial" w:cs="Arial"/>
                <w:b w:val="0"/>
                <w:sz w:val="18"/>
                <w:szCs w:val="18"/>
              </w:rPr>
            </w:pPr>
            <w:r w:rsidRPr="00C31481">
              <w:rPr>
                <w:rFonts w:ascii="Arial" w:hAnsi="Arial" w:cs="Arial"/>
                <w:b w:val="0"/>
                <w:sz w:val="18"/>
                <w:szCs w:val="18"/>
              </w:rPr>
              <w:t>10.</w:t>
            </w:r>
          </w:p>
        </w:tc>
        <w:tc>
          <w:tcPr>
            <w:tcW w:w="1980" w:type="dxa"/>
            <w:tcBorders>
              <w:top w:val="single" w:sz="4" w:space="0" w:color="auto"/>
              <w:left w:val="single" w:sz="4" w:space="0" w:color="auto"/>
              <w:bottom w:val="single" w:sz="4" w:space="0" w:color="auto"/>
              <w:right w:val="single" w:sz="4" w:space="0" w:color="auto"/>
            </w:tcBorders>
          </w:tcPr>
          <w:p w:rsidR="00A46944" w:rsidRPr="00467E62" w:rsidRDefault="00C31481" w:rsidP="00A46944">
            <w:pPr>
              <w:pStyle w:val="BodyText"/>
              <w:spacing w:before="60" w:after="120"/>
              <w:jc w:val="both"/>
              <w:rPr>
                <w:rFonts w:ascii="Arial" w:hAnsi="Arial"/>
                <w:b w:val="0"/>
                <w:szCs w:val="18"/>
              </w:rPr>
            </w:pPr>
            <w:r w:rsidRPr="00C31481">
              <w:rPr>
                <w:rFonts w:ascii="Arial" w:hAnsi="Arial"/>
                <w:b w:val="0"/>
                <w:szCs w:val="18"/>
              </w:rPr>
              <w:t>Report on Directors of Meteorological Services Meeting</w:t>
            </w:r>
          </w:p>
        </w:tc>
        <w:tc>
          <w:tcPr>
            <w:tcW w:w="6708" w:type="dxa"/>
            <w:tcBorders>
              <w:top w:val="single" w:sz="4" w:space="0" w:color="auto"/>
              <w:left w:val="single" w:sz="4" w:space="0" w:color="auto"/>
              <w:bottom w:val="single" w:sz="4" w:space="0" w:color="auto"/>
              <w:right w:val="single" w:sz="4" w:space="0" w:color="auto"/>
            </w:tcBorders>
          </w:tcPr>
          <w:p w:rsidR="00A46944" w:rsidRPr="00467E62" w:rsidRDefault="00C31481" w:rsidP="00A46944">
            <w:pPr>
              <w:spacing w:before="60" w:after="120"/>
              <w:ind w:left="72"/>
              <w:jc w:val="both"/>
              <w:rPr>
                <w:rFonts w:ascii="Arial" w:hAnsi="Arial" w:cs="Arial"/>
                <w:sz w:val="18"/>
                <w:szCs w:val="18"/>
              </w:rPr>
            </w:pPr>
            <w:r>
              <w:rPr>
                <w:rFonts w:ascii="Arial" w:hAnsi="Arial" w:cs="Arial"/>
                <w:sz w:val="18"/>
                <w:szCs w:val="18"/>
              </w:rPr>
              <w:t>Training: Investigate</w:t>
            </w:r>
            <w:r>
              <w:rPr>
                <w:rFonts w:ascii="Arial" w:hAnsi="Arial" w:cs="Arial"/>
                <w:noProof/>
                <w:sz w:val="18"/>
                <w:szCs w:val="18"/>
              </w:rPr>
              <w:t xml:space="preserve"> a solution to the number of Mathematics courses under</w:t>
            </w:r>
            <w:r>
              <w:rPr>
                <w:rFonts w:ascii="Arial" w:hAnsi="Arial" w:cs="Arial"/>
                <w:sz w:val="18"/>
                <w:szCs w:val="18"/>
              </w:rPr>
              <w:t xml:space="preserve"> the 3-credit system vs the 4-credit system being used by UWI/CIMH.</w:t>
            </w:r>
          </w:p>
        </w:tc>
        <w:tc>
          <w:tcPr>
            <w:tcW w:w="2202" w:type="dxa"/>
            <w:tcBorders>
              <w:top w:val="single" w:sz="4" w:space="0" w:color="auto"/>
              <w:left w:val="single" w:sz="4" w:space="0" w:color="auto"/>
              <w:bottom w:val="single" w:sz="4" w:space="0" w:color="auto"/>
              <w:right w:val="single" w:sz="4" w:space="0" w:color="auto"/>
            </w:tcBorders>
          </w:tcPr>
          <w:p w:rsidR="00A76C90" w:rsidRPr="00467E62" w:rsidRDefault="00C31481" w:rsidP="00C053A1">
            <w:pPr>
              <w:pStyle w:val="Title"/>
              <w:widowControl/>
              <w:spacing w:before="60" w:after="120"/>
              <w:ind w:left="29" w:hanging="29"/>
              <w:jc w:val="both"/>
              <w:rPr>
                <w:rFonts w:ascii="Arial" w:hAnsi="Arial" w:cs="Arial"/>
                <w:b w:val="0"/>
                <w:sz w:val="18"/>
                <w:szCs w:val="18"/>
              </w:rPr>
            </w:pPr>
            <w:r w:rsidRPr="00C31481">
              <w:rPr>
                <w:rFonts w:ascii="Arial" w:hAnsi="Arial" w:cs="Arial"/>
                <w:b w:val="0"/>
                <w:sz w:val="18"/>
                <w:szCs w:val="18"/>
              </w:rPr>
              <w:t>Directors, NMHSs</w:t>
            </w:r>
          </w:p>
        </w:tc>
        <w:tc>
          <w:tcPr>
            <w:tcW w:w="2050" w:type="dxa"/>
            <w:tcBorders>
              <w:top w:val="single" w:sz="4" w:space="0" w:color="auto"/>
              <w:left w:val="single" w:sz="4" w:space="0" w:color="auto"/>
              <w:bottom w:val="single" w:sz="4" w:space="0" w:color="auto"/>
              <w:right w:val="single" w:sz="4" w:space="0" w:color="auto"/>
            </w:tcBorders>
          </w:tcPr>
          <w:p w:rsidR="00A76C90" w:rsidRPr="00467E62" w:rsidRDefault="00C31481">
            <w:pPr>
              <w:pStyle w:val="Title"/>
              <w:widowControl/>
              <w:spacing w:before="60" w:after="120"/>
              <w:jc w:val="both"/>
              <w:rPr>
                <w:rFonts w:ascii="Arial" w:hAnsi="Arial" w:cs="Arial"/>
                <w:b w:val="0"/>
                <w:sz w:val="18"/>
                <w:szCs w:val="18"/>
              </w:rPr>
            </w:pPr>
            <w:r w:rsidRPr="00C31481">
              <w:rPr>
                <w:rFonts w:ascii="Arial" w:hAnsi="Arial" w:cs="Arial"/>
                <w:b w:val="0"/>
                <w:sz w:val="18"/>
                <w:szCs w:val="18"/>
              </w:rPr>
              <w:t>Future DMS Meeting</w:t>
            </w:r>
          </w:p>
        </w:tc>
      </w:tr>
    </w:tbl>
    <w:p w:rsidR="00A76C90" w:rsidRPr="00467E62" w:rsidRDefault="00C31481" w:rsidP="00A76C90">
      <w:r>
        <w:rPr>
          <w:b/>
        </w:rPr>
        <w:br w:type="page"/>
      </w: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8"/>
        <w:gridCol w:w="1980"/>
        <w:gridCol w:w="6708"/>
        <w:gridCol w:w="2202"/>
        <w:gridCol w:w="2050"/>
      </w:tblGrid>
      <w:tr w:rsidR="00A76C90" w:rsidRPr="00467E62" w:rsidTr="009E7A6A">
        <w:tc>
          <w:tcPr>
            <w:tcW w:w="918" w:type="dxa"/>
          </w:tcPr>
          <w:p w:rsidR="00A76C90" w:rsidRPr="00467E62" w:rsidRDefault="00C31481" w:rsidP="009E7A6A">
            <w:pPr>
              <w:pStyle w:val="Title"/>
              <w:widowControl/>
              <w:rPr>
                <w:rFonts w:ascii="Arial" w:hAnsi="Arial" w:cs="Arial"/>
                <w:sz w:val="18"/>
                <w:szCs w:val="18"/>
              </w:rPr>
            </w:pPr>
            <w:r w:rsidRPr="00C31481">
              <w:rPr>
                <w:rFonts w:ascii="Arial" w:hAnsi="Arial" w:cs="Arial"/>
                <w:sz w:val="18"/>
                <w:szCs w:val="18"/>
              </w:rPr>
              <w:lastRenderedPageBreak/>
              <w:t>Agenda item</w:t>
            </w:r>
          </w:p>
        </w:tc>
        <w:tc>
          <w:tcPr>
            <w:tcW w:w="1980" w:type="dxa"/>
          </w:tcPr>
          <w:p w:rsidR="00A76C90" w:rsidRPr="00467E62" w:rsidRDefault="00C31481" w:rsidP="009E7A6A">
            <w:pPr>
              <w:pStyle w:val="Title"/>
              <w:widowControl/>
              <w:rPr>
                <w:rFonts w:ascii="Arial" w:hAnsi="Arial" w:cs="Arial"/>
                <w:sz w:val="18"/>
                <w:szCs w:val="18"/>
              </w:rPr>
            </w:pPr>
            <w:r w:rsidRPr="00C31481">
              <w:rPr>
                <w:rFonts w:ascii="Arial" w:hAnsi="Arial" w:cs="Arial"/>
                <w:sz w:val="18"/>
                <w:szCs w:val="18"/>
              </w:rPr>
              <w:t>Title/Sub-title</w:t>
            </w:r>
          </w:p>
        </w:tc>
        <w:tc>
          <w:tcPr>
            <w:tcW w:w="6708" w:type="dxa"/>
          </w:tcPr>
          <w:p w:rsidR="00A76C90" w:rsidRPr="00467E62" w:rsidRDefault="00C31481" w:rsidP="009E7A6A">
            <w:pPr>
              <w:pStyle w:val="Title"/>
              <w:widowControl/>
              <w:rPr>
                <w:rFonts w:ascii="Arial" w:hAnsi="Arial" w:cs="Arial"/>
                <w:sz w:val="18"/>
                <w:szCs w:val="18"/>
              </w:rPr>
            </w:pPr>
            <w:r w:rsidRPr="00C31481">
              <w:rPr>
                <w:rFonts w:ascii="Arial" w:hAnsi="Arial" w:cs="Arial"/>
                <w:sz w:val="18"/>
                <w:szCs w:val="18"/>
              </w:rPr>
              <w:t>Action</w:t>
            </w:r>
          </w:p>
        </w:tc>
        <w:tc>
          <w:tcPr>
            <w:tcW w:w="2202" w:type="dxa"/>
          </w:tcPr>
          <w:p w:rsidR="00A76C90" w:rsidRPr="00467E62" w:rsidRDefault="00C31481" w:rsidP="009E7A6A">
            <w:pPr>
              <w:pStyle w:val="Title"/>
              <w:widowControl/>
              <w:rPr>
                <w:rFonts w:ascii="Arial" w:hAnsi="Arial" w:cs="Arial"/>
                <w:sz w:val="18"/>
                <w:szCs w:val="18"/>
              </w:rPr>
            </w:pPr>
            <w:r w:rsidRPr="00C31481">
              <w:rPr>
                <w:rFonts w:ascii="Arial" w:hAnsi="Arial" w:cs="Arial"/>
                <w:sz w:val="18"/>
                <w:szCs w:val="18"/>
              </w:rPr>
              <w:t>Action by</w:t>
            </w:r>
          </w:p>
        </w:tc>
        <w:tc>
          <w:tcPr>
            <w:tcW w:w="2050" w:type="dxa"/>
          </w:tcPr>
          <w:p w:rsidR="00A76C90" w:rsidRPr="00467E62" w:rsidRDefault="00C31481" w:rsidP="009E7A6A">
            <w:pPr>
              <w:pStyle w:val="Title"/>
              <w:widowControl/>
              <w:rPr>
                <w:rFonts w:ascii="Arial" w:hAnsi="Arial" w:cs="Arial"/>
                <w:sz w:val="18"/>
                <w:szCs w:val="18"/>
              </w:rPr>
            </w:pPr>
            <w:r w:rsidRPr="00C31481">
              <w:rPr>
                <w:rFonts w:ascii="Arial" w:hAnsi="Arial" w:cs="Arial"/>
                <w:sz w:val="18"/>
                <w:szCs w:val="18"/>
              </w:rPr>
              <w:t>Deadline/Status</w:t>
            </w:r>
          </w:p>
        </w:tc>
      </w:tr>
      <w:tr w:rsidR="00A76C90" w:rsidRPr="00467E62" w:rsidTr="009E7A6A">
        <w:tc>
          <w:tcPr>
            <w:tcW w:w="918" w:type="dxa"/>
          </w:tcPr>
          <w:p w:rsidR="00A76C90" w:rsidRPr="00467E62" w:rsidRDefault="00C31481" w:rsidP="009E7A6A">
            <w:pPr>
              <w:pStyle w:val="Title"/>
              <w:widowControl/>
              <w:jc w:val="both"/>
              <w:rPr>
                <w:rFonts w:ascii="Arial" w:hAnsi="Arial" w:cs="Arial"/>
                <w:b w:val="0"/>
                <w:sz w:val="18"/>
                <w:szCs w:val="18"/>
              </w:rPr>
            </w:pPr>
            <w:r w:rsidRPr="00C31481">
              <w:rPr>
                <w:rFonts w:ascii="Arial" w:hAnsi="Arial" w:cs="Arial"/>
                <w:b w:val="0"/>
                <w:sz w:val="18"/>
                <w:szCs w:val="18"/>
              </w:rPr>
              <w:t>11.</w:t>
            </w:r>
          </w:p>
        </w:tc>
        <w:tc>
          <w:tcPr>
            <w:tcW w:w="1980" w:type="dxa"/>
          </w:tcPr>
          <w:p w:rsidR="00A76C90" w:rsidRPr="00467E62" w:rsidRDefault="00C31481" w:rsidP="00C053A1">
            <w:pPr>
              <w:pStyle w:val="Title"/>
              <w:widowControl/>
              <w:spacing w:before="60"/>
              <w:jc w:val="both"/>
              <w:rPr>
                <w:rFonts w:ascii="Arial" w:hAnsi="Arial" w:cs="Arial"/>
                <w:b w:val="0"/>
                <w:sz w:val="18"/>
                <w:szCs w:val="18"/>
                <w:u w:val="single"/>
              </w:rPr>
            </w:pPr>
            <w:r w:rsidRPr="00C31481">
              <w:rPr>
                <w:rFonts w:ascii="Arial" w:hAnsi="Arial" w:cs="Arial"/>
                <w:b w:val="0"/>
                <w:sz w:val="18"/>
                <w:szCs w:val="18"/>
                <w:u w:val="single"/>
              </w:rPr>
              <w:t>CMO Weather Radar Network</w:t>
            </w:r>
          </w:p>
        </w:tc>
        <w:tc>
          <w:tcPr>
            <w:tcW w:w="6708" w:type="dxa"/>
          </w:tcPr>
          <w:p w:rsidR="00A76C90" w:rsidRPr="00467E62" w:rsidRDefault="00C31481">
            <w:pPr>
              <w:numPr>
                <w:ilvl w:val="0"/>
                <w:numId w:val="16"/>
              </w:numPr>
              <w:spacing w:before="120" w:after="60"/>
              <w:ind w:left="346" w:hanging="346"/>
              <w:jc w:val="both"/>
              <w:rPr>
                <w:rFonts w:ascii="Arial" w:hAnsi="Arial" w:cs="Arial"/>
                <w:sz w:val="18"/>
                <w:szCs w:val="18"/>
              </w:rPr>
            </w:pPr>
            <w:r>
              <w:rPr>
                <w:rFonts w:ascii="Arial" w:hAnsi="Arial" w:cs="Arial"/>
                <w:sz w:val="18"/>
                <w:szCs w:val="18"/>
              </w:rPr>
              <w:t>Use of Radar Data:</w:t>
            </w:r>
          </w:p>
          <w:p w:rsidR="00A46944" w:rsidRPr="00467E62" w:rsidRDefault="00C31481" w:rsidP="00A46944">
            <w:pPr>
              <w:spacing w:after="60"/>
              <w:ind w:left="702" w:hanging="360"/>
              <w:jc w:val="both"/>
              <w:rPr>
                <w:rFonts w:ascii="Arial" w:hAnsi="Arial" w:cs="Arial"/>
                <w:sz w:val="18"/>
                <w:szCs w:val="18"/>
              </w:rPr>
            </w:pPr>
            <w:r>
              <w:rPr>
                <w:rFonts w:ascii="Arial" w:hAnsi="Arial" w:cs="Arial"/>
                <w:sz w:val="18"/>
                <w:szCs w:val="18"/>
              </w:rPr>
              <w:t>(a)</w:t>
            </w:r>
            <w:r>
              <w:rPr>
                <w:rFonts w:ascii="Arial" w:hAnsi="Arial"/>
                <w:sz w:val="18"/>
                <w:szCs w:val="18"/>
              </w:rPr>
              <w:tab/>
              <w:t>L</w:t>
            </w:r>
            <w:r>
              <w:rPr>
                <w:rFonts w:ascii="Arial" w:hAnsi="Arial" w:cs="Arial"/>
                <w:sz w:val="18"/>
                <w:szCs w:val="18"/>
              </w:rPr>
              <w:t>iaise with the Barbados Meteorological Service to facilitate proper access and use of the regional radar composite;</w:t>
            </w:r>
          </w:p>
          <w:p w:rsidR="00A46944" w:rsidRPr="00467E62" w:rsidRDefault="00C31481" w:rsidP="00A46944">
            <w:pPr>
              <w:spacing w:after="240"/>
              <w:ind w:left="706" w:hanging="360"/>
              <w:jc w:val="both"/>
              <w:rPr>
                <w:rFonts w:ascii="Arial" w:hAnsi="Arial" w:cs="Arial"/>
                <w:sz w:val="18"/>
                <w:szCs w:val="18"/>
              </w:rPr>
            </w:pPr>
            <w:r>
              <w:rPr>
                <w:rFonts w:ascii="Arial" w:hAnsi="Arial" w:cs="Arial"/>
                <w:sz w:val="18"/>
                <w:szCs w:val="18"/>
              </w:rPr>
              <w:t>(b)</w:t>
            </w:r>
            <w:r>
              <w:rPr>
                <w:rFonts w:ascii="Arial" w:hAnsi="Arial"/>
                <w:sz w:val="18"/>
                <w:szCs w:val="18"/>
              </w:rPr>
              <w:tab/>
              <w:t>Encourage</w:t>
            </w:r>
            <w:r>
              <w:rPr>
                <w:rFonts w:ascii="Arial" w:hAnsi="Arial" w:cs="Arial"/>
                <w:sz w:val="18"/>
                <w:szCs w:val="18"/>
              </w:rPr>
              <w:t xml:space="preserve"> the wider use of radar data by regional television stations. </w:t>
            </w:r>
          </w:p>
          <w:p w:rsidR="00A46944" w:rsidRPr="00467E62" w:rsidRDefault="00C31481" w:rsidP="00A46944">
            <w:pPr>
              <w:spacing w:after="60"/>
              <w:ind w:left="346" w:hanging="346"/>
              <w:jc w:val="both"/>
              <w:rPr>
                <w:rFonts w:ascii="Arial" w:hAnsi="Arial" w:cs="Arial"/>
                <w:sz w:val="18"/>
                <w:szCs w:val="18"/>
              </w:rPr>
            </w:pPr>
            <w:r>
              <w:rPr>
                <w:rFonts w:ascii="Arial" w:hAnsi="Arial" w:cs="Arial"/>
                <w:sz w:val="18"/>
                <w:szCs w:val="18"/>
              </w:rPr>
              <w:t>2.</w:t>
            </w:r>
            <w:r>
              <w:rPr>
                <w:sz w:val="18"/>
                <w:szCs w:val="18"/>
              </w:rPr>
              <w:tab/>
            </w:r>
            <w:r>
              <w:rPr>
                <w:rFonts w:ascii="Arial" w:hAnsi="Arial" w:cs="Arial"/>
                <w:sz w:val="18"/>
                <w:szCs w:val="18"/>
              </w:rPr>
              <w:t xml:space="preserve">Barbados to make a formal long-term commitment to the regional radar composite that it developed and to ensure its availability for contribution to the regional components of the </w:t>
            </w:r>
            <w:r>
              <w:rPr>
                <w:rFonts w:ascii="Arial" w:hAnsi="Arial" w:cs="Arial"/>
                <w:i/>
                <w:sz w:val="18"/>
                <w:szCs w:val="18"/>
              </w:rPr>
              <w:t>WMO Integrated Global Observing System</w:t>
            </w:r>
            <w:r>
              <w:rPr>
                <w:rFonts w:ascii="Arial" w:hAnsi="Arial" w:cs="Arial"/>
                <w:sz w:val="18"/>
                <w:szCs w:val="18"/>
              </w:rPr>
              <w:t xml:space="preserve"> (WIGOS).</w:t>
            </w:r>
          </w:p>
        </w:tc>
        <w:tc>
          <w:tcPr>
            <w:tcW w:w="2202" w:type="dxa"/>
          </w:tcPr>
          <w:p w:rsidR="00A76C90" w:rsidRPr="00467E62" w:rsidRDefault="00A76C90" w:rsidP="00C053A1">
            <w:pPr>
              <w:pStyle w:val="Title"/>
              <w:keepNext/>
              <w:widowControl/>
              <w:tabs>
                <w:tab w:val="left" w:pos="1440"/>
              </w:tabs>
              <w:ind w:left="24" w:right="1422" w:hanging="24"/>
              <w:jc w:val="both"/>
              <w:outlineLvl w:val="2"/>
              <w:rPr>
                <w:rFonts w:ascii="Arial" w:hAnsi="Arial" w:cs="Arial"/>
                <w:b w:val="0"/>
                <w:sz w:val="18"/>
                <w:szCs w:val="18"/>
              </w:rPr>
            </w:pPr>
          </w:p>
          <w:p w:rsidR="00A76C90" w:rsidRPr="00467E62" w:rsidRDefault="00A76C90">
            <w:pPr>
              <w:pStyle w:val="Title"/>
              <w:keepNext/>
              <w:widowControl/>
              <w:tabs>
                <w:tab w:val="left" w:pos="1440"/>
              </w:tabs>
              <w:ind w:left="24" w:right="1422" w:hanging="24"/>
              <w:jc w:val="both"/>
              <w:outlineLvl w:val="2"/>
              <w:rPr>
                <w:rFonts w:ascii="Arial" w:hAnsi="Arial" w:cs="Arial"/>
                <w:b w:val="0"/>
                <w:sz w:val="18"/>
                <w:szCs w:val="18"/>
              </w:rPr>
            </w:pPr>
          </w:p>
          <w:p w:rsidR="00A76C90" w:rsidRPr="00467E62" w:rsidRDefault="00C31481">
            <w:pPr>
              <w:pStyle w:val="Title"/>
              <w:widowControl/>
              <w:ind w:left="29" w:hanging="29"/>
              <w:jc w:val="both"/>
              <w:rPr>
                <w:rFonts w:ascii="Arial" w:hAnsi="Arial" w:cs="Arial"/>
                <w:b w:val="0"/>
                <w:sz w:val="18"/>
                <w:szCs w:val="18"/>
              </w:rPr>
            </w:pPr>
            <w:r w:rsidRPr="00C31481">
              <w:rPr>
                <w:rFonts w:ascii="Arial" w:hAnsi="Arial" w:cs="Arial"/>
                <w:b w:val="0"/>
                <w:sz w:val="18"/>
                <w:szCs w:val="18"/>
              </w:rPr>
              <w:t>NMHSs</w:t>
            </w:r>
          </w:p>
          <w:p w:rsidR="00A76C90" w:rsidRPr="00467E62" w:rsidRDefault="00A76C90">
            <w:pPr>
              <w:pStyle w:val="Title"/>
              <w:keepNext/>
              <w:widowControl/>
              <w:tabs>
                <w:tab w:val="left" w:pos="1440"/>
              </w:tabs>
              <w:ind w:left="29" w:right="1422" w:hanging="29"/>
              <w:jc w:val="both"/>
              <w:outlineLvl w:val="2"/>
              <w:rPr>
                <w:rFonts w:ascii="Arial" w:hAnsi="Arial" w:cs="Arial"/>
                <w:b w:val="0"/>
                <w:sz w:val="18"/>
                <w:szCs w:val="18"/>
              </w:rPr>
            </w:pPr>
          </w:p>
          <w:p w:rsidR="00A76C90" w:rsidRPr="00467E62" w:rsidRDefault="00A76C90">
            <w:pPr>
              <w:pStyle w:val="Title"/>
              <w:keepNext/>
              <w:widowControl/>
              <w:tabs>
                <w:tab w:val="left" w:pos="1440"/>
              </w:tabs>
              <w:ind w:left="29" w:right="1422" w:hanging="29"/>
              <w:jc w:val="both"/>
              <w:outlineLvl w:val="2"/>
              <w:rPr>
                <w:rFonts w:ascii="Arial" w:hAnsi="Arial" w:cs="Arial"/>
                <w:b w:val="0"/>
                <w:sz w:val="18"/>
                <w:szCs w:val="18"/>
              </w:rPr>
            </w:pPr>
          </w:p>
          <w:p w:rsidR="00A76C90" w:rsidRPr="00467E62" w:rsidRDefault="00A76C90">
            <w:pPr>
              <w:pStyle w:val="Title"/>
              <w:keepNext/>
              <w:widowControl/>
              <w:tabs>
                <w:tab w:val="left" w:pos="1440"/>
              </w:tabs>
              <w:ind w:left="29" w:right="1422" w:hanging="29"/>
              <w:jc w:val="both"/>
              <w:outlineLvl w:val="2"/>
              <w:rPr>
                <w:rFonts w:ascii="Arial" w:hAnsi="Arial" w:cs="Arial"/>
                <w:b w:val="0"/>
                <w:sz w:val="18"/>
                <w:szCs w:val="18"/>
              </w:rPr>
            </w:pPr>
          </w:p>
          <w:p w:rsidR="00A76C90" w:rsidRPr="00467E62" w:rsidRDefault="00C31481">
            <w:pPr>
              <w:pStyle w:val="Title"/>
              <w:widowControl/>
              <w:spacing w:before="60"/>
              <w:ind w:left="29" w:hanging="29"/>
              <w:jc w:val="both"/>
              <w:rPr>
                <w:rFonts w:ascii="Arial" w:hAnsi="Arial" w:cs="Arial"/>
                <w:b w:val="0"/>
                <w:sz w:val="18"/>
                <w:szCs w:val="18"/>
              </w:rPr>
            </w:pPr>
            <w:r w:rsidRPr="00C31481">
              <w:rPr>
                <w:rFonts w:ascii="Arial" w:hAnsi="Arial" w:cs="Arial"/>
                <w:b w:val="0"/>
                <w:sz w:val="18"/>
                <w:szCs w:val="18"/>
              </w:rPr>
              <w:t>Barbados and CMO</w:t>
            </w:r>
          </w:p>
          <w:p w:rsidR="00A76C90" w:rsidRPr="00467E62" w:rsidRDefault="00A76C90">
            <w:pPr>
              <w:pStyle w:val="Title"/>
              <w:keepNext/>
              <w:widowControl/>
              <w:tabs>
                <w:tab w:val="left" w:pos="1440"/>
              </w:tabs>
              <w:ind w:left="29" w:right="1422" w:hanging="29"/>
              <w:jc w:val="both"/>
              <w:outlineLvl w:val="2"/>
              <w:rPr>
                <w:rFonts w:ascii="Arial" w:hAnsi="Arial" w:cs="Arial"/>
                <w:b w:val="0"/>
                <w:sz w:val="18"/>
                <w:szCs w:val="18"/>
              </w:rPr>
            </w:pPr>
          </w:p>
          <w:p w:rsidR="00A76C90" w:rsidRPr="00467E62" w:rsidRDefault="00A76C90">
            <w:pPr>
              <w:pStyle w:val="Title"/>
              <w:keepNext/>
              <w:widowControl/>
              <w:tabs>
                <w:tab w:val="left" w:pos="1440"/>
              </w:tabs>
              <w:spacing w:before="60"/>
              <w:ind w:left="23" w:right="1422" w:hanging="23"/>
              <w:jc w:val="both"/>
              <w:outlineLvl w:val="2"/>
              <w:rPr>
                <w:rFonts w:ascii="Arial" w:hAnsi="Arial" w:cs="Arial"/>
                <w:b w:val="0"/>
                <w:sz w:val="18"/>
                <w:szCs w:val="18"/>
              </w:rPr>
            </w:pPr>
          </w:p>
        </w:tc>
        <w:tc>
          <w:tcPr>
            <w:tcW w:w="2050" w:type="dxa"/>
          </w:tcPr>
          <w:p w:rsidR="00A76C90" w:rsidRPr="00467E62" w:rsidRDefault="00A76C90">
            <w:pPr>
              <w:pStyle w:val="Title"/>
              <w:keepNext/>
              <w:widowControl/>
              <w:tabs>
                <w:tab w:val="left" w:pos="1440"/>
              </w:tabs>
              <w:ind w:right="1422"/>
              <w:jc w:val="both"/>
              <w:outlineLvl w:val="2"/>
              <w:rPr>
                <w:rFonts w:ascii="Arial" w:hAnsi="Arial" w:cs="Arial"/>
                <w:b w:val="0"/>
                <w:sz w:val="18"/>
                <w:szCs w:val="18"/>
              </w:rPr>
            </w:pPr>
          </w:p>
          <w:p w:rsidR="00A76C90" w:rsidRPr="00467E62" w:rsidRDefault="00A76C90">
            <w:pPr>
              <w:pStyle w:val="Title"/>
              <w:keepNext/>
              <w:widowControl/>
              <w:tabs>
                <w:tab w:val="left" w:pos="1440"/>
              </w:tabs>
              <w:ind w:right="1422"/>
              <w:jc w:val="both"/>
              <w:outlineLvl w:val="2"/>
              <w:rPr>
                <w:rFonts w:ascii="Arial" w:hAnsi="Arial" w:cs="Arial"/>
                <w:b w:val="0"/>
                <w:sz w:val="18"/>
                <w:szCs w:val="18"/>
              </w:rPr>
            </w:pPr>
          </w:p>
          <w:p w:rsidR="00A76C90" w:rsidRPr="00467E62" w:rsidRDefault="00C31481">
            <w:pPr>
              <w:pStyle w:val="Title"/>
              <w:widowControl/>
              <w:jc w:val="both"/>
              <w:rPr>
                <w:rFonts w:ascii="Arial" w:hAnsi="Arial" w:cs="Arial"/>
                <w:b w:val="0"/>
                <w:sz w:val="18"/>
                <w:szCs w:val="18"/>
              </w:rPr>
            </w:pPr>
            <w:r w:rsidRPr="00C31481">
              <w:rPr>
                <w:rFonts w:ascii="Arial" w:hAnsi="Arial" w:cs="Arial"/>
                <w:b w:val="0"/>
                <w:sz w:val="18"/>
                <w:szCs w:val="18"/>
              </w:rPr>
              <w:t>2018</w:t>
            </w:r>
          </w:p>
          <w:p w:rsidR="00A76C90" w:rsidRPr="00467E62" w:rsidRDefault="00A76C90">
            <w:pPr>
              <w:pStyle w:val="Title"/>
              <w:keepNext/>
              <w:widowControl/>
              <w:tabs>
                <w:tab w:val="left" w:pos="1440"/>
              </w:tabs>
              <w:ind w:right="1422"/>
              <w:jc w:val="both"/>
              <w:outlineLvl w:val="2"/>
              <w:rPr>
                <w:rFonts w:ascii="Arial" w:hAnsi="Arial" w:cs="Arial"/>
                <w:b w:val="0"/>
                <w:sz w:val="18"/>
                <w:szCs w:val="18"/>
              </w:rPr>
            </w:pPr>
          </w:p>
          <w:p w:rsidR="00A76C90" w:rsidRPr="00467E62" w:rsidRDefault="00C31481">
            <w:pPr>
              <w:pStyle w:val="Title"/>
              <w:widowControl/>
              <w:jc w:val="both"/>
              <w:rPr>
                <w:rFonts w:ascii="Arial" w:hAnsi="Arial" w:cs="Arial"/>
                <w:b w:val="0"/>
                <w:sz w:val="18"/>
                <w:szCs w:val="18"/>
              </w:rPr>
            </w:pPr>
            <w:r w:rsidRPr="00C31481">
              <w:rPr>
                <w:rFonts w:ascii="Arial" w:hAnsi="Arial" w:cs="Arial"/>
                <w:b w:val="0"/>
                <w:sz w:val="18"/>
                <w:szCs w:val="18"/>
              </w:rPr>
              <w:t>Ongoing</w:t>
            </w:r>
          </w:p>
          <w:p w:rsidR="00A76C90" w:rsidRPr="00467E62" w:rsidRDefault="00A76C90">
            <w:pPr>
              <w:pStyle w:val="Title"/>
              <w:keepNext/>
              <w:widowControl/>
              <w:tabs>
                <w:tab w:val="left" w:pos="1440"/>
              </w:tabs>
              <w:ind w:right="1422"/>
              <w:jc w:val="both"/>
              <w:outlineLvl w:val="2"/>
              <w:rPr>
                <w:rFonts w:ascii="Arial" w:hAnsi="Arial" w:cs="Arial"/>
                <w:b w:val="0"/>
                <w:sz w:val="18"/>
                <w:szCs w:val="18"/>
              </w:rPr>
            </w:pPr>
          </w:p>
          <w:p w:rsidR="00A76C90" w:rsidRPr="00467E62" w:rsidRDefault="00C31481">
            <w:pPr>
              <w:pStyle w:val="Title"/>
              <w:widowControl/>
              <w:jc w:val="both"/>
              <w:rPr>
                <w:rFonts w:ascii="Arial" w:hAnsi="Arial" w:cs="Arial"/>
                <w:b w:val="0"/>
                <w:sz w:val="18"/>
                <w:szCs w:val="18"/>
              </w:rPr>
            </w:pPr>
            <w:r w:rsidRPr="00C31481">
              <w:rPr>
                <w:rFonts w:ascii="Arial" w:hAnsi="Arial" w:cs="Arial"/>
                <w:b w:val="0"/>
                <w:sz w:val="18"/>
                <w:szCs w:val="18"/>
              </w:rPr>
              <w:t>As soon as possible in 2018</w:t>
            </w:r>
          </w:p>
        </w:tc>
      </w:tr>
      <w:tr w:rsidR="00A76C90" w:rsidRPr="00467E62" w:rsidTr="009E7A6A">
        <w:tc>
          <w:tcPr>
            <w:tcW w:w="918" w:type="dxa"/>
          </w:tcPr>
          <w:p w:rsidR="00A76C90" w:rsidRPr="00467E62" w:rsidRDefault="00C31481" w:rsidP="009E7A6A">
            <w:pPr>
              <w:pStyle w:val="Title"/>
              <w:widowControl/>
              <w:jc w:val="both"/>
              <w:rPr>
                <w:rFonts w:ascii="Arial" w:hAnsi="Arial" w:cs="Arial"/>
                <w:b w:val="0"/>
                <w:sz w:val="18"/>
                <w:szCs w:val="18"/>
              </w:rPr>
            </w:pPr>
            <w:r w:rsidRPr="00C31481">
              <w:rPr>
                <w:rFonts w:ascii="Arial" w:hAnsi="Arial" w:cs="Arial"/>
                <w:b w:val="0"/>
                <w:sz w:val="18"/>
                <w:szCs w:val="18"/>
              </w:rPr>
              <w:t>12.</w:t>
            </w:r>
          </w:p>
        </w:tc>
        <w:tc>
          <w:tcPr>
            <w:tcW w:w="1980" w:type="dxa"/>
          </w:tcPr>
          <w:p w:rsidR="00A76C90" w:rsidRPr="00467E62" w:rsidRDefault="00C31481" w:rsidP="00C053A1">
            <w:pPr>
              <w:pStyle w:val="Title"/>
              <w:widowControl/>
              <w:spacing w:before="60" w:after="60"/>
              <w:jc w:val="both"/>
              <w:rPr>
                <w:rFonts w:ascii="Arial" w:hAnsi="Arial" w:cs="Arial"/>
                <w:b w:val="0"/>
                <w:sz w:val="18"/>
                <w:szCs w:val="18"/>
                <w:u w:val="single"/>
              </w:rPr>
            </w:pPr>
            <w:r w:rsidRPr="00C31481">
              <w:rPr>
                <w:rFonts w:ascii="Arial" w:hAnsi="Arial" w:cs="Arial"/>
                <w:b w:val="0"/>
                <w:sz w:val="18"/>
                <w:szCs w:val="18"/>
                <w:u w:val="single"/>
              </w:rPr>
              <w:t>Project Updates and Proposals</w:t>
            </w:r>
          </w:p>
          <w:p w:rsidR="00A76C90" w:rsidRPr="00467E62" w:rsidRDefault="00C31481">
            <w:pPr>
              <w:pStyle w:val="Default"/>
              <w:spacing w:before="120" w:after="60"/>
              <w:ind w:left="346" w:right="0" w:hanging="346"/>
              <w:jc w:val="both"/>
              <w:rPr>
                <w:rFonts w:ascii="Arial" w:hAnsi="Arial" w:cs="Arial"/>
                <w:b/>
                <w:sz w:val="18"/>
                <w:szCs w:val="18"/>
                <w:u w:val="single"/>
                <w:lang w:val="en-GB"/>
              </w:rPr>
            </w:pPr>
            <w:r w:rsidRPr="00C31481">
              <w:rPr>
                <w:rFonts w:ascii="Arial" w:hAnsi="Arial" w:cs="Arial"/>
                <w:sz w:val="18"/>
                <w:szCs w:val="18"/>
                <w:lang w:val="en-GB"/>
              </w:rPr>
              <w:t>(b)</w:t>
            </w:r>
            <w:r w:rsidRPr="00C31481">
              <w:rPr>
                <w:rFonts w:ascii="Arial" w:hAnsi="Arial" w:cs="Arial"/>
                <w:sz w:val="18"/>
                <w:szCs w:val="18"/>
                <w:lang w:val="en-GB"/>
              </w:rPr>
              <w:tab/>
              <w:t>Lightning Detection System</w:t>
            </w:r>
          </w:p>
        </w:tc>
        <w:tc>
          <w:tcPr>
            <w:tcW w:w="6708" w:type="dxa"/>
          </w:tcPr>
          <w:p w:rsidR="00A46944" w:rsidRPr="00467E62" w:rsidRDefault="00C31481" w:rsidP="00A46944">
            <w:pPr>
              <w:spacing w:before="60"/>
              <w:ind w:left="342" w:hanging="342"/>
              <w:jc w:val="both"/>
              <w:rPr>
                <w:rFonts w:ascii="Arial" w:hAnsi="Arial" w:cs="Arial"/>
                <w:sz w:val="18"/>
                <w:szCs w:val="18"/>
              </w:rPr>
            </w:pPr>
            <w:r>
              <w:rPr>
                <w:rFonts w:ascii="Arial" w:hAnsi="Arial" w:cs="Arial"/>
                <w:sz w:val="18"/>
                <w:szCs w:val="18"/>
              </w:rPr>
              <w:t>1.</w:t>
            </w:r>
            <w:r>
              <w:rPr>
                <w:rFonts w:ascii="Arial" w:hAnsi="Arial" w:cs="Arial"/>
                <w:sz w:val="18"/>
                <w:szCs w:val="18"/>
              </w:rPr>
              <w:tab/>
              <w:t>Seek further information on the costs of ground-based Lightning Detection System and sustainability model for the region;</w:t>
            </w:r>
          </w:p>
          <w:p w:rsidR="00A46944" w:rsidRPr="00467E62" w:rsidRDefault="00A46944" w:rsidP="00A46944">
            <w:pPr>
              <w:keepNext/>
              <w:tabs>
                <w:tab w:val="left" w:pos="1440"/>
              </w:tabs>
              <w:spacing w:before="60"/>
              <w:ind w:left="342" w:right="1422" w:hanging="342"/>
              <w:jc w:val="both"/>
              <w:outlineLvl w:val="2"/>
              <w:rPr>
                <w:rFonts w:ascii="Arial" w:hAnsi="Arial" w:cs="Arial"/>
                <w:b/>
                <w:bCs/>
                <w:sz w:val="18"/>
                <w:szCs w:val="18"/>
              </w:rPr>
            </w:pPr>
          </w:p>
          <w:p w:rsidR="00A46944" w:rsidRPr="00467E62" w:rsidRDefault="00C31481" w:rsidP="00A46944">
            <w:pPr>
              <w:spacing w:before="60"/>
              <w:ind w:left="342" w:hanging="342"/>
              <w:jc w:val="both"/>
              <w:rPr>
                <w:rFonts w:ascii="Arial" w:hAnsi="Arial" w:cs="Arial"/>
                <w:sz w:val="18"/>
                <w:szCs w:val="18"/>
              </w:rPr>
            </w:pPr>
            <w:r>
              <w:rPr>
                <w:rFonts w:ascii="Arial" w:hAnsi="Arial" w:cs="Arial"/>
                <w:sz w:val="18"/>
                <w:szCs w:val="18"/>
              </w:rPr>
              <w:t>2.</w:t>
            </w:r>
            <w:r>
              <w:rPr>
                <w:rFonts w:ascii="Arial" w:hAnsi="Arial" w:cs="Arial"/>
                <w:sz w:val="18"/>
                <w:szCs w:val="18"/>
              </w:rPr>
              <w:tab/>
              <w:t>Evaluate the new Geostationary Lightning Mapper (GLM) to assist on decision on the ground-based system.</w:t>
            </w:r>
          </w:p>
        </w:tc>
        <w:tc>
          <w:tcPr>
            <w:tcW w:w="2202" w:type="dxa"/>
          </w:tcPr>
          <w:p w:rsidR="00A76C90" w:rsidRPr="00467E62" w:rsidRDefault="00C31481" w:rsidP="00C053A1">
            <w:pPr>
              <w:pStyle w:val="Title"/>
              <w:widowControl/>
              <w:spacing w:before="60"/>
              <w:ind w:left="29" w:hanging="29"/>
              <w:jc w:val="both"/>
              <w:rPr>
                <w:rFonts w:ascii="Arial" w:hAnsi="Arial" w:cs="Arial"/>
                <w:b w:val="0"/>
                <w:sz w:val="18"/>
                <w:szCs w:val="18"/>
              </w:rPr>
            </w:pPr>
            <w:r w:rsidRPr="00C31481">
              <w:rPr>
                <w:rFonts w:ascii="Arial" w:hAnsi="Arial" w:cs="Arial"/>
                <w:b w:val="0"/>
                <w:sz w:val="18"/>
                <w:szCs w:val="18"/>
              </w:rPr>
              <w:t>CMO HQ</w:t>
            </w:r>
          </w:p>
          <w:p w:rsidR="00A76C90" w:rsidRPr="00467E62" w:rsidRDefault="00A76C90">
            <w:pPr>
              <w:pStyle w:val="Title"/>
              <w:keepNext/>
              <w:widowControl/>
              <w:tabs>
                <w:tab w:val="left" w:pos="1440"/>
              </w:tabs>
              <w:ind w:left="29" w:right="1422" w:hanging="29"/>
              <w:jc w:val="both"/>
              <w:outlineLvl w:val="2"/>
              <w:rPr>
                <w:rFonts w:ascii="Arial" w:hAnsi="Arial" w:cs="Arial"/>
                <w:b w:val="0"/>
                <w:sz w:val="18"/>
                <w:szCs w:val="18"/>
              </w:rPr>
            </w:pPr>
          </w:p>
          <w:p w:rsidR="00CB35CD" w:rsidRPr="00467E62" w:rsidRDefault="00CB35CD">
            <w:pPr>
              <w:pStyle w:val="Title"/>
              <w:keepNext/>
              <w:widowControl/>
              <w:tabs>
                <w:tab w:val="left" w:pos="1440"/>
              </w:tabs>
              <w:ind w:left="29" w:right="1422" w:hanging="29"/>
              <w:jc w:val="both"/>
              <w:outlineLvl w:val="2"/>
              <w:rPr>
                <w:rFonts w:ascii="Arial" w:hAnsi="Arial" w:cs="Arial"/>
                <w:b w:val="0"/>
                <w:sz w:val="18"/>
                <w:szCs w:val="18"/>
              </w:rPr>
            </w:pPr>
          </w:p>
          <w:p w:rsidR="00A76C90" w:rsidRPr="00467E62" w:rsidRDefault="00C31481">
            <w:pPr>
              <w:pStyle w:val="Title"/>
              <w:widowControl/>
              <w:ind w:left="29" w:hanging="29"/>
              <w:jc w:val="both"/>
              <w:rPr>
                <w:rFonts w:ascii="Arial" w:hAnsi="Arial" w:cs="Arial"/>
                <w:b w:val="0"/>
                <w:sz w:val="18"/>
                <w:szCs w:val="18"/>
              </w:rPr>
            </w:pPr>
            <w:r w:rsidRPr="00C31481">
              <w:rPr>
                <w:rFonts w:ascii="Arial" w:hAnsi="Arial" w:cs="Arial"/>
                <w:b w:val="0"/>
                <w:sz w:val="18"/>
                <w:szCs w:val="18"/>
              </w:rPr>
              <w:t>NMHS (primary), CIMH &amp; CMOHQ</w:t>
            </w:r>
          </w:p>
        </w:tc>
        <w:tc>
          <w:tcPr>
            <w:tcW w:w="2050" w:type="dxa"/>
          </w:tcPr>
          <w:p w:rsidR="00A76C90" w:rsidRPr="00467E62" w:rsidRDefault="00C31481">
            <w:pPr>
              <w:pStyle w:val="Title"/>
              <w:widowControl/>
              <w:spacing w:before="60"/>
              <w:jc w:val="both"/>
              <w:rPr>
                <w:rFonts w:ascii="Arial" w:hAnsi="Arial" w:cs="Arial"/>
                <w:b w:val="0"/>
                <w:sz w:val="18"/>
                <w:szCs w:val="18"/>
              </w:rPr>
            </w:pPr>
            <w:r w:rsidRPr="00C31481">
              <w:rPr>
                <w:rFonts w:ascii="Arial" w:hAnsi="Arial" w:cs="Arial"/>
                <w:b w:val="0"/>
                <w:sz w:val="18"/>
                <w:szCs w:val="18"/>
              </w:rPr>
              <w:t>Ongoing. Tied to action 2.</w:t>
            </w:r>
          </w:p>
          <w:p w:rsidR="00A76C90" w:rsidRPr="00467E62" w:rsidRDefault="00A76C90">
            <w:pPr>
              <w:pStyle w:val="Title"/>
              <w:keepNext/>
              <w:widowControl/>
              <w:tabs>
                <w:tab w:val="left" w:pos="1440"/>
              </w:tabs>
              <w:ind w:right="1422"/>
              <w:jc w:val="both"/>
              <w:outlineLvl w:val="2"/>
              <w:rPr>
                <w:rFonts w:ascii="Arial" w:hAnsi="Arial" w:cs="Arial"/>
                <w:b w:val="0"/>
                <w:sz w:val="18"/>
                <w:szCs w:val="18"/>
              </w:rPr>
            </w:pPr>
          </w:p>
          <w:p w:rsidR="00A76C90" w:rsidRPr="00467E62" w:rsidRDefault="00C31481">
            <w:pPr>
              <w:pStyle w:val="Title"/>
              <w:widowControl/>
              <w:jc w:val="both"/>
              <w:rPr>
                <w:rFonts w:ascii="Arial" w:hAnsi="Arial" w:cs="Arial"/>
                <w:b w:val="0"/>
                <w:sz w:val="18"/>
                <w:szCs w:val="18"/>
              </w:rPr>
            </w:pPr>
            <w:r w:rsidRPr="00C31481">
              <w:rPr>
                <w:rFonts w:ascii="Arial" w:hAnsi="Arial" w:cs="Arial"/>
                <w:b w:val="0"/>
                <w:sz w:val="18"/>
                <w:szCs w:val="18"/>
              </w:rPr>
              <w:t>During 2018</w:t>
            </w:r>
          </w:p>
        </w:tc>
      </w:tr>
      <w:tr w:rsidR="00A76C90" w:rsidRPr="00467E62" w:rsidTr="009E7A6A">
        <w:tc>
          <w:tcPr>
            <w:tcW w:w="918" w:type="dxa"/>
          </w:tcPr>
          <w:p w:rsidR="00A76C90" w:rsidRPr="00467E62" w:rsidRDefault="00C31481" w:rsidP="009E7A6A">
            <w:pPr>
              <w:pStyle w:val="Title"/>
              <w:widowControl/>
              <w:jc w:val="both"/>
              <w:rPr>
                <w:rFonts w:ascii="Arial" w:hAnsi="Arial" w:cs="Arial"/>
                <w:b w:val="0"/>
                <w:sz w:val="18"/>
                <w:szCs w:val="18"/>
              </w:rPr>
            </w:pPr>
            <w:r w:rsidRPr="00C31481">
              <w:rPr>
                <w:rFonts w:ascii="Arial" w:hAnsi="Arial" w:cs="Arial"/>
                <w:b w:val="0"/>
                <w:sz w:val="18"/>
                <w:szCs w:val="18"/>
              </w:rPr>
              <w:t>13.</w:t>
            </w:r>
          </w:p>
        </w:tc>
        <w:tc>
          <w:tcPr>
            <w:tcW w:w="1980" w:type="dxa"/>
          </w:tcPr>
          <w:p w:rsidR="00A76C90" w:rsidRPr="00467E62" w:rsidRDefault="00C31481" w:rsidP="00C053A1">
            <w:pPr>
              <w:pStyle w:val="Title"/>
              <w:widowControl/>
              <w:spacing w:before="60"/>
              <w:jc w:val="both"/>
              <w:rPr>
                <w:rFonts w:ascii="Arial" w:hAnsi="Arial" w:cs="Arial"/>
                <w:b w:val="0"/>
                <w:sz w:val="18"/>
                <w:szCs w:val="18"/>
                <w:u w:val="single"/>
              </w:rPr>
            </w:pPr>
            <w:r w:rsidRPr="00C31481">
              <w:rPr>
                <w:rFonts w:ascii="Arial" w:hAnsi="Arial" w:cs="Arial"/>
                <w:b w:val="0"/>
                <w:sz w:val="18"/>
                <w:szCs w:val="18"/>
                <w:u w:val="single"/>
              </w:rPr>
              <w:t>Any Other Business</w:t>
            </w:r>
          </w:p>
          <w:p w:rsidR="00A76C90" w:rsidRPr="00467E62" w:rsidRDefault="00C31481">
            <w:pPr>
              <w:pStyle w:val="Title"/>
              <w:widowControl/>
              <w:spacing w:after="60"/>
              <w:ind w:left="158"/>
              <w:jc w:val="both"/>
              <w:rPr>
                <w:rFonts w:ascii="Arial" w:hAnsi="Arial" w:cs="Arial"/>
                <w:b w:val="0"/>
                <w:sz w:val="18"/>
                <w:szCs w:val="18"/>
              </w:rPr>
            </w:pPr>
            <w:r w:rsidRPr="00C31481">
              <w:rPr>
                <w:rFonts w:ascii="Arial" w:hAnsi="Arial" w:cs="Arial"/>
                <w:b w:val="0"/>
                <w:sz w:val="18"/>
                <w:szCs w:val="18"/>
              </w:rPr>
              <w:t>Human Resources Committee</w:t>
            </w:r>
          </w:p>
        </w:tc>
        <w:tc>
          <w:tcPr>
            <w:tcW w:w="6708" w:type="dxa"/>
          </w:tcPr>
          <w:p w:rsidR="00A46944" w:rsidRPr="00467E62" w:rsidRDefault="00C31481" w:rsidP="00A46944">
            <w:pPr>
              <w:spacing w:before="60"/>
              <w:ind w:left="346" w:hanging="346"/>
              <w:jc w:val="both"/>
              <w:rPr>
                <w:rFonts w:ascii="Arial" w:hAnsi="Arial" w:cs="Arial"/>
                <w:sz w:val="18"/>
                <w:szCs w:val="18"/>
              </w:rPr>
            </w:pPr>
            <w:r>
              <w:rPr>
                <w:rFonts w:ascii="Arial" w:hAnsi="Arial" w:cs="Arial"/>
                <w:sz w:val="18"/>
                <w:szCs w:val="18"/>
              </w:rPr>
              <w:t>1.</w:t>
            </w:r>
            <w:r>
              <w:rPr>
                <w:rFonts w:ascii="Arial" w:hAnsi="Arial" w:cs="Arial"/>
                <w:sz w:val="18"/>
                <w:szCs w:val="18"/>
              </w:rPr>
              <w:tab/>
              <w:t>Newly-constituted CMC Human Resources Committee to revisit outstanding HR matters and provide Council Chair with concrete proposals for resolutions;</w:t>
            </w:r>
          </w:p>
          <w:p w:rsidR="00A46944" w:rsidRPr="00467E62" w:rsidRDefault="00C31481" w:rsidP="00A46944">
            <w:pPr>
              <w:spacing w:before="60" w:after="60"/>
              <w:ind w:left="346" w:hanging="346"/>
              <w:jc w:val="both"/>
              <w:rPr>
                <w:rFonts w:ascii="Arial" w:hAnsi="Arial" w:cs="Arial"/>
                <w:sz w:val="18"/>
                <w:szCs w:val="18"/>
              </w:rPr>
            </w:pPr>
            <w:r>
              <w:rPr>
                <w:rFonts w:ascii="Arial" w:hAnsi="Arial" w:cs="Arial"/>
                <w:sz w:val="18"/>
                <w:szCs w:val="18"/>
              </w:rPr>
              <w:t>2.</w:t>
            </w:r>
            <w:r>
              <w:rPr>
                <w:rFonts w:ascii="Arial" w:hAnsi="Arial" w:cs="Arial"/>
                <w:sz w:val="18"/>
                <w:szCs w:val="18"/>
              </w:rPr>
              <w:tab/>
              <w:t xml:space="preserve">Member States to </w:t>
            </w:r>
            <w:r>
              <w:rPr>
                <w:rFonts w:ascii="Arial" w:hAnsi="Arial" w:cs="Arial"/>
              </w:rPr>
              <w:t>look into their state of Tsunami-readiness.</w:t>
            </w:r>
          </w:p>
        </w:tc>
        <w:tc>
          <w:tcPr>
            <w:tcW w:w="2202" w:type="dxa"/>
          </w:tcPr>
          <w:p w:rsidR="00A76C90" w:rsidRPr="00467E62" w:rsidRDefault="00C31481" w:rsidP="00C053A1">
            <w:pPr>
              <w:pStyle w:val="Title"/>
              <w:widowControl/>
              <w:spacing w:before="60"/>
              <w:ind w:left="29" w:hanging="29"/>
              <w:jc w:val="both"/>
              <w:rPr>
                <w:rFonts w:ascii="Arial" w:hAnsi="Arial" w:cs="Arial"/>
                <w:b w:val="0"/>
                <w:sz w:val="18"/>
                <w:szCs w:val="18"/>
              </w:rPr>
            </w:pPr>
            <w:r w:rsidRPr="00C31481">
              <w:rPr>
                <w:rFonts w:ascii="Arial" w:hAnsi="Arial" w:cs="Arial"/>
                <w:b w:val="0"/>
                <w:sz w:val="18"/>
                <w:szCs w:val="18"/>
              </w:rPr>
              <w:t>HR Committee, with CD &amp; CIMH Principal</w:t>
            </w:r>
          </w:p>
          <w:p w:rsidR="00A76C90" w:rsidRPr="00467E62" w:rsidRDefault="00C31481">
            <w:pPr>
              <w:pStyle w:val="Title"/>
              <w:widowControl/>
              <w:spacing w:before="60"/>
              <w:ind w:left="29" w:hanging="29"/>
              <w:jc w:val="both"/>
              <w:rPr>
                <w:rFonts w:ascii="Arial" w:hAnsi="Arial" w:cs="Arial"/>
                <w:b w:val="0"/>
                <w:sz w:val="18"/>
                <w:szCs w:val="18"/>
              </w:rPr>
            </w:pPr>
            <w:r w:rsidRPr="00C31481">
              <w:rPr>
                <w:rFonts w:ascii="Arial" w:hAnsi="Arial" w:cs="Arial"/>
                <w:b w:val="0"/>
                <w:sz w:val="18"/>
                <w:szCs w:val="18"/>
              </w:rPr>
              <w:t>NMHS</w:t>
            </w:r>
          </w:p>
        </w:tc>
        <w:tc>
          <w:tcPr>
            <w:tcW w:w="2050" w:type="dxa"/>
          </w:tcPr>
          <w:p w:rsidR="00A76C90" w:rsidRPr="00467E62" w:rsidRDefault="00C31481">
            <w:pPr>
              <w:pStyle w:val="Title"/>
              <w:widowControl/>
              <w:spacing w:before="60"/>
              <w:jc w:val="both"/>
              <w:rPr>
                <w:rFonts w:ascii="Arial" w:hAnsi="Arial" w:cs="Arial"/>
                <w:b w:val="0"/>
                <w:sz w:val="18"/>
                <w:szCs w:val="18"/>
              </w:rPr>
            </w:pPr>
            <w:r w:rsidRPr="00C31481">
              <w:rPr>
                <w:rFonts w:ascii="Arial" w:hAnsi="Arial" w:cs="Arial"/>
                <w:b w:val="0"/>
                <w:sz w:val="18"/>
                <w:szCs w:val="18"/>
              </w:rPr>
              <w:t>Mid-2018</w:t>
            </w:r>
          </w:p>
          <w:p w:rsidR="00A76C90" w:rsidRPr="00467E62" w:rsidRDefault="00A76C90">
            <w:pPr>
              <w:pStyle w:val="Title"/>
              <w:keepNext/>
              <w:widowControl/>
              <w:tabs>
                <w:tab w:val="left" w:pos="1440"/>
              </w:tabs>
              <w:ind w:right="1422"/>
              <w:jc w:val="both"/>
              <w:outlineLvl w:val="2"/>
              <w:rPr>
                <w:rFonts w:ascii="Arial" w:hAnsi="Arial" w:cs="Arial"/>
                <w:b w:val="0"/>
                <w:sz w:val="18"/>
                <w:szCs w:val="18"/>
              </w:rPr>
            </w:pPr>
          </w:p>
          <w:p w:rsidR="00A46944" w:rsidRPr="00467E62" w:rsidRDefault="00C31481" w:rsidP="00A46944">
            <w:pPr>
              <w:pStyle w:val="Title"/>
              <w:widowControl/>
              <w:spacing w:after="60"/>
              <w:jc w:val="both"/>
              <w:rPr>
                <w:rFonts w:ascii="Arial" w:hAnsi="Arial" w:cs="Arial"/>
                <w:b w:val="0"/>
                <w:sz w:val="18"/>
                <w:szCs w:val="18"/>
              </w:rPr>
            </w:pPr>
            <w:r w:rsidRPr="00C31481">
              <w:rPr>
                <w:rFonts w:ascii="Arial" w:hAnsi="Arial" w:cs="Arial"/>
                <w:b w:val="0"/>
                <w:sz w:val="18"/>
                <w:szCs w:val="18"/>
              </w:rPr>
              <w:t>2018</w:t>
            </w:r>
          </w:p>
        </w:tc>
      </w:tr>
    </w:tbl>
    <w:p w:rsidR="00A76C90" w:rsidRPr="00467E62" w:rsidRDefault="00C31481" w:rsidP="00F358E6">
      <w:pPr>
        <w:pStyle w:val="BodyTextIn"/>
        <w:widowControl/>
        <w:spacing w:before="60"/>
        <w:jc w:val="left"/>
        <w:rPr>
          <w:rFonts w:cs="Arial"/>
          <w:sz w:val="21"/>
          <w:szCs w:val="21"/>
        </w:rPr>
      </w:pPr>
      <w:r w:rsidRPr="00C31481">
        <w:rPr>
          <w:sz w:val="18"/>
          <w:szCs w:val="18"/>
        </w:rPr>
        <w:t>CMO Headquarters:</w:t>
      </w:r>
      <w:r w:rsidRPr="00C31481">
        <w:rPr>
          <w:sz w:val="18"/>
          <w:szCs w:val="18"/>
        </w:rPr>
        <w:tab/>
        <w:t>Date Updated: 30 September 2018</w:t>
      </w:r>
    </w:p>
    <w:p w:rsidR="00A76C90" w:rsidRPr="00467E62" w:rsidRDefault="00C31481" w:rsidP="00A76C90">
      <w:pPr>
        <w:pStyle w:val="Title"/>
        <w:widowControl/>
        <w:rPr>
          <w:rFonts w:ascii="Arial" w:hAnsi="Arial"/>
          <w:b w:val="0"/>
          <w:sz w:val="22"/>
          <w:szCs w:val="22"/>
        </w:rPr>
      </w:pPr>
      <w:r w:rsidRPr="00C31481">
        <w:rPr>
          <w:rFonts w:ascii="Arial" w:hAnsi="Arial"/>
          <w:b w:val="0"/>
          <w:sz w:val="22"/>
          <w:szCs w:val="22"/>
        </w:rPr>
        <w:t>___________</w:t>
      </w:r>
    </w:p>
    <w:p w:rsidR="00A76C90" w:rsidRPr="00467E62" w:rsidRDefault="00A76C90" w:rsidP="00AB6B17">
      <w:pPr>
        <w:pStyle w:val="BodyTextIn"/>
        <w:widowControl/>
        <w:spacing w:before="120"/>
        <w:jc w:val="left"/>
        <w:rPr>
          <w:sz w:val="18"/>
          <w:szCs w:val="18"/>
        </w:rPr>
      </w:pPr>
    </w:p>
    <w:p w:rsidR="00A76C90" w:rsidRPr="00467E62" w:rsidRDefault="00A76C90" w:rsidP="00AB6B17">
      <w:pPr>
        <w:pStyle w:val="BodyTextIn"/>
        <w:widowControl/>
        <w:spacing w:before="120"/>
        <w:jc w:val="left"/>
        <w:rPr>
          <w:sz w:val="18"/>
          <w:szCs w:val="18"/>
        </w:rPr>
      </w:pPr>
    </w:p>
    <w:p w:rsidR="004957AF" w:rsidRPr="00467E62" w:rsidRDefault="004957AF">
      <w:pPr>
        <w:pStyle w:val="Title"/>
        <w:widowControl/>
        <w:jc w:val="both"/>
        <w:rPr>
          <w:rFonts w:ascii="Arial" w:hAnsi="Arial"/>
          <w:b w:val="0"/>
          <w:sz w:val="22"/>
        </w:rPr>
      </w:pPr>
    </w:p>
    <w:p w:rsidR="00035D52" w:rsidRPr="00467E62" w:rsidRDefault="00035D52" w:rsidP="00035D52">
      <w:pPr>
        <w:pStyle w:val="Title"/>
        <w:widowControl/>
        <w:jc w:val="both"/>
        <w:rPr>
          <w:rFonts w:ascii="Arial" w:hAnsi="Arial"/>
          <w:b w:val="0"/>
          <w:sz w:val="22"/>
          <w:szCs w:val="22"/>
        </w:rPr>
        <w:sectPr w:rsidR="00035D52" w:rsidRPr="00467E62" w:rsidSect="00AB6B17">
          <w:headerReference w:type="even" r:id="rId11"/>
          <w:headerReference w:type="default" r:id="rId12"/>
          <w:pgSz w:w="15840" w:h="12240" w:orient="landscape"/>
          <w:pgMar w:top="1296" w:right="1138" w:bottom="1152" w:left="1138" w:header="720" w:footer="1008" w:gutter="0"/>
          <w:pgNumType w:start="1"/>
          <w:cols w:space="720"/>
        </w:sectPr>
      </w:pPr>
    </w:p>
    <w:p w:rsidR="00035D52" w:rsidRPr="00467E62" w:rsidRDefault="00035D52" w:rsidP="00035D52">
      <w:pPr>
        <w:pStyle w:val="Title"/>
        <w:widowControl/>
        <w:jc w:val="both"/>
        <w:rPr>
          <w:rFonts w:ascii="Arial" w:hAnsi="Arial"/>
          <w:b w:val="0"/>
          <w:sz w:val="22"/>
          <w:szCs w:val="22"/>
        </w:rPr>
      </w:pPr>
    </w:p>
    <w:p w:rsidR="00035D52" w:rsidRPr="00467E62" w:rsidRDefault="00035D52" w:rsidP="00035D52">
      <w:pPr>
        <w:pStyle w:val="Title"/>
        <w:widowControl/>
        <w:jc w:val="both"/>
        <w:rPr>
          <w:rFonts w:ascii="Arial" w:hAnsi="Arial"/>
          <w:b w:val="0"/>
          <w:sz w:val="22"/>
          <w:szCs w:val="22"/>
        </w:rPr>
      </w:pPr>
    </w:p>
    <w:p w:rsidR="00035D52" w:rsidRPr="00467E62" w:rsidRDefault="00035D52" w:rsidP="00035D52">
      <w:pPr>
        <w:pStyle w:val="Title"/>
        <w:widowControl/>
        <w:jc w:val="both"/>
        <w:rPr>
          <w:rFonts w:ascii="Arial" w:hAnsi="Arial"/>
          <w:b w:val="0"/>
          <w:sz w:val="22"/>
          <w:szCs w:val="22"/>
        </w:rPr>
      </w:pPr>
    </w:p>
    <w:sectPr w:rsidR="00035D52" w:rsidRPr="00467E62" w:rsidSect="004957AF">
      <w:headerReference w:type="default" r:id="rId13"/>
      <w:pgSz w:w="15840" w:h="12240" w:orient="landscape"/>
      <w:pgMar w:top="1296" w:right="1138" w:bottom="1152" w:left="1138" w:header="720" w:footer="10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7DA4" w:rsidRDefault="00CA7DA4">
      <w:r>
        <w:separator/>
      </w:r>
    </w:p>
  </w:endnote>
  <w:endnote w:type="continuationSeparator" w:id="1">
    <w:p w:rsidR="00CA7DA4" w:rsidRDefault="00CA7D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altName w:val="Arial"/>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7DA4" w:rsidRDefault="00CA7DA4">
      <w:r>
        <w:separator/>
      </w:r>
    </w:p>
  </w:footnote>
  <w:footnote w:type="continuationSeparator" w:id="1">
    <w:p w:rsidR="00CA7DA4" w:rsidRDefault="00CA7D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2E6" w:rsidRPr="00B36C50" w:rsidRDefault="003F72E6" w:rsidP="00BF1504">
    <w:pPr>
      <w:pStyle w:val="Header"/>
      <w:jc w:val="right"/>
      <w:rPr>
        <w:szCs w:val="2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95C" w:rsidRDefault="00C31481" w:rsidP="00C96CB2">
    <w:pPr>
      <w:pStyle w:val="Header"/>
      <w:framePr w:wrap="around" w:vAnchor="text" w:hAnchor="margin" w:xAlign="right" w:y="1"/>
      <w:rPr>
        <w:rStyle w:val="PageNumber"/>
      </w:rPr>
    </w:pPr>
    <w:r>
      <w:rPr>
        <w:rStyle w:val="PageNumber"/>
      </w:rPr>
      <w:fldChar w:fldCharType="begin"/>
    </w:r>
    <w:r w:rsidR="002A295C">
      <w:rPr>
        <w:rStyle w:val="PageNumber"/>
      </w:rPr>
      <w:instrText xml:space="preserve">PAGE  </w:instrText>
    </w:r>
    <w:r>
      <w:rPr>
        <w:rStyle w:val="PageNumber"/>
      </w:rPr>
      <w:fldChar w:fldCharType="separate"/>
    </w:r>
    <w:r w:rsidR="002A295C">
      <w:rPr>
        <w:rStyle w:val="PageNumber"/>
        <w:noProof/>
      </w:rPr>
      <w:t>3</w:t>
    </w:r>
    <w:r>
      <w:rPr>
        <w:rStyle w:val="PageNumber"/>
      </w:rPr>
      <w:fldChar w:fldCharType="end"/>
    </w:r>
  </w:p>
  <w:p w:rsidR="002A295C" w:rsidRDefault="002A295C" w:rsidP="00C96CB2">
    <w:pPr>
      <w:pStyle w:val="Header"/>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4AF" w:rsidRDefault="00E904AF" w:rsidP="00BF1504">
    <w:pPr>
      <w:pStyle w:val="Header"/>
      <w:jc w:val="right"/>
      <w:rPr>
        <w:rStyle w:val="PageNumber"/>
        <w:rFonts w:ascii="Arial" w:hAnsi="Arial" w:cs="Arial"/>
        <w:sz w:val="22"/>
        <w:szCs w:val="22"/>
      </w:rPr>
    </w:pPr>
    <w:r w:rsidRPr="009C41D5">
      <w:rPr>
        <w:rFonts w:ascii="Arial" w:hAnsi="Arial" w:cs="Arial"/>
        <w:b/>
        <w:sz w:val="22"/>
        <w:szCs w:val="22"/>
      </w:rPr>
      <w:t>CMC5</w:t>
    </w:r>
    <w:r w:rsidR="00A76C90" w:rsidRPr="009C41D5">
      <w:rPr>
        <w:rFonts w:ascii="Arial" w:hAnsi="Arial" w:cs="Arial"/>
        <w:b/>
        <w:sz w:val="22"/>
        <w:szCs w:val="22"/>
      </w:rPr>
      <w:t>8</w:t>
    </w:r>
    <w:r w:rsidRPr="009C41D5">
      <w:rPr>
        <w:rFonts w:ascii="Arial" w:hAnsi="Arial" w:cs="Arial"/>
        <w:sz w:val="22"/>
        <w:szCs w:val="22"/>
      </w:rPr>
      <w:t xml:space="preserve">, Doc.4, </w:t>
    </w:r>
    <w:r w:rsidRPr="009C41D5">
      <w:rPr>
        <w:rFonts w:ascii="Arial" w:hAnsi="Arial" w:cs="Arial"/>
        <w:b/>
        <w:sz w:val="22"/>
        <w:szCs w:val="22"/>
      </w:rPr>
      <w:t>ANNEX</w:t>
    </w:r>
    <w:r w:rsidRPr="009C41D5">
      <w:rPr>
        <w:rFonts w:ascii="Arial" w:hAnsi="Arial" w:cs="Arial"/>
        <w:sz w:val="22"/>
        <w:szCs w:val="22"/>
      </w:rPr>
      <w:t xml:space="preserve">, page </w:t>
    </w:r>
    <w:r w:rsidR="00C31481" w:rsidRPr="009C41D5">
      <w:rPr>
        <w:rFonts w:ascii="Arial" w:hAnsi="Arial" w:cs="Arial"/>
        <w:sz w:val="22"/>
        <w:szCs w:val="22"/>
      </w:rPr>
      <w:fldChar w:fldCharType="begin"/>
    </w:r>
    <w:r w:rsidRPr="009C41D5">
      <w:rPr>
        <w:rFonts w:ascii="Arial" w:hAnsi="Arial" w:cs="Arial"/>
        <w:sz w:val="22"/>
        <w:szCs w:val="22"/>
      </w:rPr>
      <w:instrText xml:space="preserve"> PAGE   \* MERGEFORMAT </w:instrText>
    </w:r>
    <w:r w:rsidR="00C31481" w:rsidRPr="009C41D5">
      <w:rPr>
        <w:rFonts w:ascii="Arial" w:hAnsi="Arial" w:cs="Arial"/>
        <w:sz w:val="22"/>
        <w:szCs w:val="22"/>
      </w:rPr>
      <w:fldChar w:fldCharType="separate"/>
    </w:r>
    <w:r w:rsidR="00396E64">
      <w:rPr>
        <w:rFonts w:ascii="Arial" w:hAnsi="Arial" w:cs="Arial"/>
        <w:noProof/>
        <w:sz w:val="22"/>
        <w:szCs w:val="22"/>
      </w:rPr>
      <w:t>3</w:t>
    </w:r>
    <w:r w:rsidR="00C31481" w:rsidRPr="009C41D5">
      <w:rPr>
        <w:rFonts w:ascii="Arial" w:hAnsi="Arial" w:cs="Arial"/>
        <w:noProof/>
        <w:sz w:val="22"/>
        <w:szCs w:val="22"/>
      </w:rPr>
      <w:fldChar w:fldCharType="end"/>
    </w:r>
  </w:p>
  <w:p w:rsidR="00E904AF" w:rsidRPr="00B36C50" w:rsidRDefault="00E904AF" w:rsidP="00BF1504">
    <w:pPr>
      <w:pStyle w:val="Header"/>
      <w:jc w:val="right"/>
      <w:rPr>
        <w:szCs w:val="2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D52" w:rsidRPr="00B36C50" w:rsidRDefault="00035D52" w:rsidP="00BF1504">
    <w:pPr>
      <w:pStyle w:val="Header"/>
      <w:jc w:val="right"/>
      <w:rPr>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A0207"/>
    <w:multiLevelType w:val="hybridMultilevel"/>
    <w:tmpl w:val="1250FF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D029CE"/>
    <w:multiLevelType w:val="hybridMultilevel"/>
    <w:tmpl w:val="EA30BD6C"/>
    <w:lvl w:ilvl="0" w:tplc="04090015">
      <w:start w:val="2"/>
      <w:numFmt w:val="upperLetter"/>
      <w:lvlText w:val="%1."/>
      <w:lvlJc w:val="left"/>
      <w:pPr>
        <w:tabs>
          <w:tab w:val="num" w:pos="720"/>
        </w:tabs>
        <w:ind w:left="720" w:hanging="360"/>
      </w:pPr>
      <w:rPr>
        <w:rFonts w:hint="default"/>
      </w:rPr>
    </w:lvl>
    <w:lvl w:ilvl="1" w:tplc="71007D24">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2954F5C"/>
    <w:multiLevelType w:val="hybridMultilevel"/>
    <w:tmpl w:val="F9EEDE74"/>
    <w:lvl w:ilvl="0" w:tplc="96B8A7D4">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6C30B58"/>
    <w:multiLevelType w:val="hybridMultilevel"/>
    <w:tmpl w:val="C142B336"/>
    <w:lvl w:ilvl="0" w:tplc="7F7C5FE8">
      <w:start w:val="1"/>
      <w:numFmt w:val="upperLetter"/>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0A0B0447"/>
    <w:multiLevelType w:val="hybridMultilevel"/>
    <w:tmpl w:val="94120790"/>
    <w:lvl w:ilvl="0" w:tplc="8D927D7C">
      <w:start w:val="1"/>
      <w:numFmt w:val="decimal"/>
      <w:lvlText w:val="%1."/>
      <w:lvlJc w:val="left"/>
      <w:pPr>
        <w:tabs>
          <w:tab w:val="num" w:pos="720"/>
        </w:tabs>
        <w:ind w:left="720" w:hanging="360"/>
      </w:pPr>
      <w:rPr>
        <w:b w:val="0"/>
      </w:rPr>
    </w:lvl>
    <w:lvl w:ilvl="1" w:tplc="E4B6E092">
      <w:start w:val="1"/>
      <w:numFmt w:val="upp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A73164E"/>
    <w:multiLevelType w:val="hybridMultilevel"/>
    <w:tmpl w:val="F7A88162"/>
    <w:lvl w:ilvl="0" w:tplc="4F1AFCCE">
      <w:start w:val="1"/>
      <w:numFmt w:val="decimal"/>
      <w:lvlText w:val="%1."/>
      <w:lvlJc w:val="left"/>
      <w:pPr>
        <w:ind w:left="432" w:hanging="360"/>
      </w:pPr>
      <w:rPr>
        <w:rFonts w:cs="Times New Roman"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6">
    <w:nsid w:val="0AA21E49"/>
    <w:multiLevelType w:val="hybridMultilevel"/>
    <w:tmpl w:val="15DE2CF6"/>
    <w:lvl w:ilvl="0" w:tplc="F38A9E5E">
      <w:start w:val="2"/>
      <w:numFmt w:val="lowerLetter"/>
      <w:lvlText w:val="(%1)"/>
      <w:lvlJc w:val="left"/>
      <w:pPr>
        <w:ind w:left="43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935A57"/>
    <w:multiLevelType w:val="hybridMultilevel"/>
    <w:tmpl w:val="5726AE1C"/>
    <w:lvl w:ilvl="0" w:tplc="0409000F">
      <w:start w:val="1"/>
      <w:numFmt w:val="decimal"/>
      <w:lvlText w:val="%1."/>
      <w:lvlJc w:val="left"/>
      <w:pPr>
        <w:ind w:left="450" w:hanging="360"/>
      </w:pPr>
      <w:rPr>
        <w:rFonts w:eastAsia="Times New Roman"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nsid w:val="12004644"/>
    <w:multiLevelType w:val="hybridMultilevel"/>
    <w:tmpl w:val="C8B8DAC8"/>
    <w:lvl w:ilvl="0" w:tplc="6602F1AA">
      <w:start w:val="1"/>
      <w:numFmt w:val="upperLetter"/>
      <w:lvlText w:val="(%1)"/>
      <w:lvlJc w:val="left"/>
      <w:pPr>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3E01E27"/>
    <w:multiLevelType w:val="hybridMultilevel"/>
    <w:tmpl w:val="7F6CB266"/>
    <w:lvl w:ilvl="0" w:tplc="08090015">
      <w:start w:val="1"/>
      <w:numFmt w:val="upp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nsid w:val="14011F52"/>
    <w:multiLevelType w:val="hybridMultilevel"/>
    <w:tmpl w:val="B840FA78"/>
    <w:lvl w:ilvl="0" w:tplc="6F6AA3C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419374D"/>
    <w:multiLevelType w:val="hybridMultilevel"/>
    <w:tmpl w:val="7C7882D4"/>
    <w:lvl w:ilvl="0" w:tplc="AB08E1E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53A0826"/>
    <w:multiLevelType w:val="hybridMultilevel"/>
    <w:tmpl w:val="EF18FC18"/>
    <w:lvl w:ilvl="0" w:tplc="BBD2FAE0">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nsid w:val="165B45CE"/>
    <w:multiLevelType w:val="hybridMultilevel"/>
    <w:tmpl w:val="925EB5AC"/>
    <w:lvl w:ilvl="0" w:tplc="98080314">
      <w:start w:val="1"/>
      <w:numFmt w:val="decimal"/>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8E1278D"/>
    <w:multiLevelType w:val="hybridMultilevel"/>
    <w:tmpl w:val="D7C429AC"/>
    <w:lvl w:ilvl="0" w:tplc="66402CB0">
      <w:start w:val="1"/>
      <w:numFmt w:val="lowerRoman"/>
      <w:lvlText w:val="(%1)"/>
      <w:lvlJc w:val="left"/>
      <w:pPr>
        <w:ind w:left="1152" w:hanging="720"/>
      </w:pPr>
      <w:rPr>
        <w:rFonts w:cs="Arial"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5">
    <w:nsid w:val="227C2930"/>
    <w:multiLevelType w:val="hybridMultilevel"/>
    <w:tmpl w:val="FF40E862"/>
    <w:lvl w:ilvl="0" w:tplc="78EC93BA">
      <w:start w:val="1"/>
      <w:numFmt w:val="lowerRoman"/>
      <w:lvlText w:val="(%1)"/>
      <w:lvlJc w:val="left"/>
      <w:pPr>
        <w:ind w:left="1440" w:hanging="72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2832B1C"/>
    <w:multiLevelType w:val="hybridMultilevel"/>
    <w:tmpl w:val="06DC63F2"/>
    <w:lvl w:ilvl="0" w:tplc="04090001">
      <w:start w:val="1"/>
      <w:numFmt w:val="bullet"/>
      <w:lvlText w:val=""/>
      <w:lvlJc w:val="left"/>
      <w:pPr>
        <w:ind w:left="1332" w:hanging="360"/>
      </w:pPr>
      <w:rPr>
        <w:rFonts w:ascii="Symbol" w:hAnsi="Symbol" w:hint="default"/>
      </w:rPr>
    </w:lvl>
    <w:lvl w:ilvl="1" w:tplc="04090003" w:tentative="1">
      <w:start w:val="1"/>
      <w:numFmt w:val="bullet"/>
      <w:lvlText w:val="o"/>
      <w:lvlJc w:val="left"/>
      <w:pPr>
        <w:ind w:left="2052" w:hanging="360"/>
      </w:pPr>
      <w:rPr>
        <w:rFonts w:ascii="Courier New" w:hAnsi="Courier New" w:cs="Courier New" w:hint="default"/>
      </w:rPr>
    </w:lvl>
    <w:lvl w:ilvl="2" w:tplc="04090005" w:tentative="1">
      <w:start w:val="1"/>
      <w:numFmt w:val="bullet"/>
      <w:lvlText w:val=""/>
      <w:lvlJc w:val="left"/>
      <w:pPr>
        <w:ind w:left="2772" w:hanging="360"/>
      </w:pPr>
      <w:rPr>
        <w:rFonts w:ascii="Wingdings" w:hAnsi="Wingdings" w:hint="default"/>
      </w:rPr>
    </w:lvl>
    <w:lvl w:ilvl="3" w:tplc="04090001" w:tentative="1">
      <w:start w:val="1"/>
      <w:numFmt w:val="bullet"/>
      <w:lvlText w:val=""/>
      <w:lvlJc w:val="left"/>
      <w:pPr>
        <w:ind w:left="3492" w:hanging="360"/>
      </w:pPr>
      <w:rPr>
        <w:rFonts w:ascii="Symbol" w:hAnsi="Symbol" w:hint="default"/>
      </w:rPr>
    </w:lvl>
    <w:lvl w:ilvl="4" w:tplc="04090003" w:tentative="1">
      <w:start w:val="1"/>
      <w:numFmt w:val="bullet"/>
      <w:lvlText w:val="o"/>
      <w:lvlJc w:val="left"/>
      <w:pPr>
        <w:ind w:left="4212" w:hanging="360"/>
      </w:pPr>
      <w:rPr>
        <w:rFonts w:ascii="Courier New" w:hAnsi="Courier New" w:cs="Courier New" w:hint="default"/>
      </w:rPr>
    </w:lvl>
    <w:lvl w:ilvl="5" w:tplc="04090005" w:tentative="1">
      <w:start w:val="1"/>
      <w:numFmt w:val="bullet"/>
      <w:lvlText w:val=""/>
      <w:lvlJc w:val="left"/>
      <w:pPr>
        <w:ind w:left="4932" w:hanging="360"/>
      </w:pPr>
      <w:rPr>
        <w:rFonts w:ascii="Wingdings" w:hAnsi="Wingdings" w:hint="default"/>
      </w:rPr>
    </w:lvl>
    <w:lvl w:ilvl="6" w:tplc="04090001" w:tentative="1">
      <w:start w:val="1"/>
      <w:numFmt w:val="bullet"/>
      <w:lvlText w:val=""/>
      <w:lvlJc w:val="left"/>
      <w:pPr>
        <w:ind w:left="5652" w:hanging="360"/>
      </w:pPr>
      <w:rPr>
        <w:rFonts w:ascii="Symbol" w:hAnsi="Symbol" w:hint="default"/>
      </w:rPr>
    </w:lvl>
    <w:lvl w:ilvl="7" w:tplc="04090003" w:tentative="1">
      <w:start w:val="1"/>
      <w:numFmt w:val="bullet"/>
      <w:lvlText w:val="o"/>
      <w:lvlJc w:val="left"/>
      <w:pPr>
        <w:ind w:left="6372" w:hanging="360"/>
      </w:pPr>
      <w:rPr>
        <w:rFonts w:ascii="Courier New" w:hAnsi="Courier New" w:cs="Courier New" w:hint="default"/>
      </w:rPr>
    </w:lvl>
    <w:lvl w:ilvl="8" w:tplc="04090005" w:tentative="1">
      <w:start w:val="1"/>
      <w:numFmt w:val="bullet"/>
      <w:lvlText w:val=""/>
      <w:lvlJc w:val="left"/>
      <w:pPr>
        <w:ind w:left="7092" w:hanging="360"/>
      </w:pPr>
      <w:rPr>
        <w:rFonts w:ascii="Wingdings" w:hAnsi="Wingdings" w:hint="default"/>
      </w:rPr>
    </w:lvl>
  </w:abstractNum>
  <w:abstractNum w:abstractNumId="17">
    <w:nsid w:val="235072D4"/>
    <w:multiLevelType w:val="hybridMultilevel"/>
    <w:tmpl w:val="62B88FC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6AA0671"/>
    <w:multiLevelType w:val="hybridMultilevel"/>
    <w:tmpl w:val="052CE380"/>
    <w:lvl w:ilvl="0" w:tplc="AF946DA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817381D"/>
    <w:multiLevelType w:val="hybridMultilevel"/>
    <w:tmpl w:val="FF40E862"/>
    <w:lvl w:ilvl="0" w:tplc="78EC93BA">
      <w:start w:val="1"/>
      <w:numFmt w:val="lowerRoman"/>
      <w:lvlText w:val="(%1)"/>
      <w:lvlJc w:val="left"/>
      <w:pPr>
        <w:ind w:left="1440" w:hanging="72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289C2021"/>
    <w:multiLevelType w:val="hybridMultilevel"/>
    <w:tmpl w:val="E1D694D0"/>
    <w:lvl w:ilvl="0" w:tplc="90048AF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9222DF3"/>
    <w:multiLevelType w:val="hybridMultilevel"/>
    <w:tmpl w:val="C4742C1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2C370512"/>
    <w:multiLevelType w:val="hybridMultilevel"/>
    <w:tmpl w:val="591CFF14"/>
    <w:lvl w:ilvl="0" w:tplc="03006A6E">
      <w:start w:val="1"/>
      <w:numFmt w:val="decimal"/>
      <w:lvlText w:val="%1."/>
      <w:lvlJc w:val="left"/>
      <w:pPr>
        <w:ind w:left="528" w:hanging="450"/>
      </w:pPr>
      <w:rPr>
        <w:rFonts w:hint="default"/>
      </w:rPr>
    </w:lvl>
    <w:lvl w:ilvl="1" w:tplc="04090019" w:tentative="1">
      <w:start w:val="1"/>
      <w:numFmt w:val="lowerLetter"/>
      <w:lvlText w:val="%2."/>
      <w:lvlJc w:val="left"/>
      <w:pPr>
        <w:ind w:left="1158" w:hanging="360"/>
      </w:pPr>
    </w:lvl>
    <w:lvl w:ilvl="2" w:tplc="0409001B" w:tentative="1">
      <w:start w:val="1"/>
      <w:numFmt w:val="lowerRoman"/>
      <w:lvlText w:val="%3."/>
      <w:lvlJc w:val="right"/>
      <w:pPr>
        <w:ind w:left="1878" w:hanging="180"/>
      </w:pPr>
    </w:lvl>
    <w:lvl w:ilvl="3" w:tplc="0409000F" w:tentative="1">
      <w:start w:val="1"/>
      <w:numFmt w:val="decimal"/>
      <w:lvlText w:val="%4."/>
      <w:lvlJc w:val="left"/>
      <w:pPr>
        <w:ind w:left="2598" w:hanging="360"/>
      </w:pPr>
    </w:lvl>
    <w:lvl w:ilvl="4" w:tplc="04090019" w:tentative="1">
      <w:start w:val="1"/>
      <w:numFmt w:val="lowerLetter"/>
      <w:lvlText w:val="%5."/>
      <w:lvlJc w:val="left"/>
      <w:pPr>
        <w:ind w:left="3318" w:hanging="360"/>
      </w:pPr>
    </w:lvl>
    <w:lvl w:ilvl="5" w:tplc="0409001B" w:tentative="1">
      <w:start w:val="1"/>
      <w:numFmt w:val="lowerRoman"/>
      <w:lvlText w:val="%6."/>
      <w:lvlJc w:val="right"/>
      <w:pPr>
        <w:ind w:left="4038" w:hanging="180"/>
      </w:pPr>
    </w:lvl>
    <w:lvl w:ilvl="6" w:tplc="0409000F" w:tentative="1">
      <w:start w:val="1"/>
      <w:numFmt w:val="decimal"/>
      <w:lvlText w:val="%7."/>
      <w:lvlJc w:val="left"/>
      <w:pPr>
        <w:ind w:left="4758" w:hanging="360"/>
      </w:pPr>
    </w:lvl>
    <w:lvl w:ilvl="7" w:tplc="04090019" w:tentative="1">
      <w:start w:val="1"/>
      <w:numFmt w:val="lowerLetter"/>
      <w:lvlText w:val="%8."/>
      <w:lvlJc w:val="left"/>
      <w:pPr>
        <w:ind w:left="5478" w:hanging="360"/>
      </w:pPr>
    </w:lvl>
    <w:lvl w:ilvl="8" w:tplc="0409001B" w:tentative="1">
      <w:start w:val="1"/>
      <w:numFmt w:val="lowerRoman"/>
      <w:lvlText w:val="%9."/>
      <w:lvlJc w:val="right"/>
      <w:pPr>
        <w:ind w:left="6198" w:hanging="180"/>
      </w:pPr>
    </w:lvl>
  </w:abstractNum>
  <w:abstractNum w:abstractNumId="23">
    <w:nsid w:val="2C50325C"/>
    <w:multiLevelType w:val="hybridMultilevel"/>
    <w:tmpl w:val="4BDA38DC"/>
    <w:lvl w:ilvl="0" w:tplc="08090015">
      <w:start w:val="1"/>
      <w:numFmt w:val="upp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nsid w:val="31F41706"/>
    <w:multiLevelType w:val="hybridMultilevel"/>
    <w:tmpl w:val="94120790"/>
    <w:lvl w:ilvl="0" w:tplc="8D927D7C">
      <w:start w:val="1"/>
      <w:numFmt w:val="decimal"/>
      <w:lvlText w:val="%1."/>
      <w:lvlJc w:val="left"/>
      <w:pPr>
        <w:tabs>
          <w:tab w:val="num" w:pos="720"/>
        </w:tabs>
        <w:ind w:left="720" w:hanging="360"/>
      </w:pPr>
      <w:rPr>
        <w:b w:val="0"/>
      </w:rPr>
    </w:lvl>
    <w:lvl w:ilvl="1" w:tplc="E4B6E092">
      <w:start w:val="1"/>
      <w:numFmt w:val="upp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3016681"/>
    <w:multiLevelType w:val="hybridMultilevel"/>
    <w:tmpl w:val="667E8F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38E0A2F"/>
    <w:multiLevelType w:val="hybridMultilevel"/>
    <w:tmpl w:val="FF40E862"/>
    <w:lvl w:ilvl="0" w:tplc="78EC93BA">
      <w:start w:val="1"/>
      <w:numFmt w:val="lowerRoman"/>
      <w:lvlText w:val="(%1)"/>
      <w:lvlJc w:val="left"/>
      <w:pPr>
        <w:ind w:left="1170" w:hanging="72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36B276E6"/>
    <w:multiLevelType w:val="hybridMultilevel"/>
    <w:tmpl w:val="52F4DAA4"/>
    <w:lvl w:ilvl="0" w:tplc="44863688">
      <w:start w:val="2"/>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7416F5E"/>
    <w:multiLevelType w:val="hybridMultilevel"/>
    <w:tmpl w:val="FF40E862"/>
    <w:lvl w:ilvl="0" w:tplc="78EC93BA">
      <w:start w:val="1"/>
      <w:numFmt w:val="lowerRoman"/>
      <w:lvlText w:val="(%1)"/>
      <w:lvlJc w:val="left"/>
      <w:pPr>
        <w:ind w:left="1440" w:hanging="72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3FAA14AD"/>
    <w:multiLevelType w:val="hybridMultilevel"/>
    <w:tmpl w:val="9B1AA0C6"/>
    <w:lvl w:ilvl="0" w:tplc="8EF6F026">
      <w:start w:val="1"/>
      <w:numFmt w:val="decimal"/>
      <w:lvlText w:val="%1."/>
      <w:lvlJc w:val="left"/>
      <w:pPr>
        <w:ind w:left="438" w:hanging="360"/>
      </w:pPr>
      <w:rPr>
        <w:rFonts w:hint="default"/>
      </w:rPr>
    </w:lvl>
    <w:lvl w:ilvl="1" w:tplc="04090019" w:tentative="1">
      <w:start w:val="1"/>
      <w:numFmt w:val="lowerLetter"/>
      <w:lvlText w:val="%2."/>
      <w:lvlJc w:val="left"/>
      <w:pPr>
        <w:ind w:left="1158" w:hanging="360"/>
      </w:pPr>
    </w:lvl>
    <w:lvl w:ilvl="2" w:tplc="0409001B" w:tentative="1">
      <w:start w:val="1"/>
      <w:numFmt w:val="lowerRoman"/>
      <w:lvlText w:val="%3."/>
      <w:lvlJc w:val="right"/>
      <w:pPr>
        <w:ind w:left="1878" w:hanging="180"/>
      </w:pPr>
    </w:lvl>
    <w:lvl w:ilvl="3" w:tplc="0409000F" w:tentative="1">
      <w:start w:val="1"/>
      <w:numFmt w:val="decimal"/>
      <w:lvlText w:val="%4."/>
      <w:lvlJc w:val="left"/>
      <w:pPr>
        <w:ind w:left="2598" w:hanging="360"/>
      </w:pPr>
    </w:lvl>
    <w:lvl w:ilvl="4" w:tplc="04090019" w:tentative="1">
      <w:start w:val="1"/>
      <w:numFmt w:val="lowerLetter"/>
      <w:lvlText w:val="%5."/>
      <w:lvlJc w:val="left"/>
      <w:pPr>
        <w:ind w:left="3318" w:hanging="360"/>
      </w:pPr>
    </w:lvl>
    <w:lvl w:ilvl="5" w:tplc="0409001B" w:tentative="1">
      <w:start w:val="1"/>
      <w:numFmt w:val="lowerRoman"/>
      <w:lvlText w:val="%6."/>
      <w:lvlJc w:val="right"/>
      <w:pPr>
        <w:ind w:left="4038" w:hanging="180"/>
      </w:pPr>
    </w:lvl>
    <w:lvl w:ilvl="6" w:tplc="0409000F" w:tentative="1">
      <w:start w:val="1"/>
      <w:numFmt w:val="decimal"/>
      <w:lvlText w:val="%7."/>
      <w:lvlJc w:val="left"/>
      <w:pPr>
        <w:ind w:left="4758" w:hanging="360"/>
      </w:pPr>
    </w:lvl>
    <w:lvl w:ilvl="7" w:tplc="04090019" w:tentative="1">
      <w:start w:val="1"/>
      <w:numFmt w:val="lowerLetter"/>
      <w:lvlText w:val="%8."/>
      <w:lvlJc w:val="left"/>
      <w:pPr>
        <w:ind w:left="5478" w:hanging="360"/>
      </w:pPr>
    </w:lvl>
    <w:lvl w:ilvl="8" w:tplc="0409001B" w:tentative="1">
      <w:start w:val="1"/>
      <w:numFmt w:val="lowerRoman"/>
      <w:lvlText w:val="%9."/>
      <w:lvlJc w:val="right"/>
      <w:pPr>
        <w:ind w:left="6198" w:hanging="180"/>
      </w:pPr>
    </w:lvl>
  </w:abstractNum>
  <w:abstractNum w:abstractNumId="30">
    <w:nsid w:val="438A4153"/>
    <w:multiLevelType w:val="hybridMultilevel"/>
    <w:tmpl w:val="8CB6AD44"/>
    <w:lvl w:ilvl="0" w:tplc="600E8054">
      <w:start w:val="1"/>
      <w:numFmt w:val="lowerLetter"/>
      <w:lvlText w:val="(%1)"/>
      <w:lvlJc w:val="left"/>
      <w:pPr>
        <w:ind w:left="432" w:hanging="360"/>
      </w:pPr>
      <w:rPr>
        <w:rFonts w:hint="default"/>
        <w:u w:val="none"/>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31">
    <w:nsid w:val="4B594A6F"/>
    <w:multiLevelType w:val="hybridMultilevel"/>
    <w:tmpl w:val="E6CEE908"/>
    <w:lvl w:ilvl="0" w:tplc="FE6AABCA">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2">
    <w:nsid w:val="4C77322D"/>
    <w:multiLevelType w:val="hybridMultilevel"/>
    <w:tmpl w:val="B30ED2B2"/>
    <w:lvl w:ilvl="0" w:tplc="B1966BE0">
      <w:start w:val="1"/>
      <w:numFmt w:val="decimal"/>
      <w:lvlText w:val="%1."/>
      <w:lvlJc w:val="left"/>
      <w:pPr>
        <w:ind w:left="438" w:hanging="360"/>
      </w:pPr>
      <w:rPr>
        <w:rFonts w:hint="default"/>
        <w:b w:val="0"/>
      </w:rPr>
    </w:lvl>
    <w:lvl w:ilvl="1" w:tplc="04090019" w:tentative="1">
      <w:start w:val="1"/>
      <w:numFmt w:val="lowerLetter"/>
      <w:lvlText w:val="%2."/>
      <w:lvlJc w:val="left"/>
      <w:pPr>
        <w:ind w:left="1158" w:hanging="360"/>
      </w:pPr>
    </w:lvl>
    <w:lvl w:ilvl="2" w:tplc="0409001B" w:tentative="1">
      <w:start w:val="1"/>
      <w:numFmt w:val="lowerRoman"/>
      <w:lvlText w:val="%3."/>
      <w:lvlJc w:val="right"/>
      <w:pPr>
        <w:ind w:left="1878" w:hanging="180"/>
      </w:pPr>
    </w:lvl>
    <w:lvl w:ilvl="3" w:tplc="0409000F" w:tentative="1">
      <w:start w:val="1"/>
      <w:numFmt w:val="decimal"/>
      <w:lvlText w:val="%4."/>
      <w:lvlJc w:val="left"/>
      <w:pPr>
        <w:ind w:left="2598" w:hanging="360"/>
      </w:pPr>
    </w:lvl>
    <w:lvl w:ilvl="4" w:tplc="04090019" w:tentative="1">
      <w:start w:val="1"/>
      <w:numFmt w:val="lowerLetter"/>
      <w:lvlText w:val="%5."/>
      <w:lvlJc w:val="left"/>
      <w:pPr>
        <w:ind w:left="3318" w:hanging="360"/>
      </w:pPr>
    </w:lvl>
    <w:lvl w:ilvl="5" w:tplc="0409001B" w:tentative="1">
      <w:start w:val="1"/>
      <w:numFmt w:val="lowerRoman"/>
      <w:lvlText w:val="%6."/>
      <w:lvlJc w:val="right"/>
      <w:pPr>
        <w:ind w:left="4038" w:hanging="180"/>
      </w:pPr>
    </w:lvl>
    <w:lvl w:ilvl="6" w:tplc="0409000F" w:tentative="1">
      <w:start w:val="1"/>
      <w:numFmt w:val="decimal"/>
      <w:lvlText w:val="%7."/>
      <w:lvlJc w:val="left"/>
      <w:pPr>
        <w:ind w:left="4758" w:hanging="360"/>
      </w:pPr>
    </w:lvl>
    <w:lvl w:ilvl="7" w:tplc="04090019" w:tentative="1">
      <w:start w:val="1"/>
      <w:numFmt w:val="lowerLetter"/>
      <w:lvlText w:val="%8."/>
      <w:lvlJc w:val="left"/>
      <w:pPr>
        <w:ind w:left="5478" w:hanging="360"/>
      </w:pPr>
    </w:lvl>
    <w:lvl w:ilvl="8" w:tplc="0409001B" w:tentative="1">
      <w:start w:val="1"/>
      <w:numFmt w:val="lowerRoman"/>
      <w:lvlText w:val="%9."/>
      <w:lvlJc w:val="right"/>
      <w:pPr>
        <w:ind w:left="6198" w:hanging="180"/>
      </w:pPr>
    </w:lvl>
  </w:abstractNum>
  <w:abstractNum w:abstractNumId="33">
    <w:nsid w:val="4E2D4D17"/>
    <w:multiLevelType w:val="multilevel"/>
    <w:tmpl w:val="4BDA38DC"/>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4FC86C36"/>
    <w:multiLevelType w:val="hybridMultilevel"/>
    <w:tmpl w:val="DDF6B5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172402E"/>
    <w:multiLevelType w:val="hybridMultilevel"/>
    <w:tmpl w:val="721040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6664AC0"/>
    <w:multiLevelType w:val="hybridMultilevel"/>
    <w:tmpl w:val="BE3A50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89A5C57"/>
    <w:multiLevelType w:val="hybridMultilevel"/>
    <w:tmpl w:val="F5207850"/>
    <w:lvl w:ilvl="0" w:tplc="04090015">
      <w:start w:val="1"/>
      <w:numFmt w:val="upperLetter"/>
      <w:lvlText w:val="%1."/>
      <w:lvlJc w:val="left"/>
      <w:pPr>
        <w:tabs>
          <w:tab w:val="num" w:pos="720"/>
        </w:tabs>
        <w:ind w:left="720" w:hanging="360"/>
      </w:pPr>
    </w:lvl>
    <w:lvl w:ilvl="1" w:tplc="04090013">
      <w:start w:val="1"/>
      <w:numFmt w:val="upperRoman"/>
      <w:lvlText w:val="%2."/>
      <w:lvlJc w:val="right"/>
      <w:pPr>
        <w:tabs>
          <w:tab w:val="num" w:pos="1260"/>
        </w:tabs>
        <w:ind w:left="1260" w:hanging="18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58A86FEB"/>
    <w:multiLevelType w:val="hybridMultilevel"/>
    <w:tmpl w:val="C84C9FB0"/>
    <w:lvl w:ilvl="0" w:tplc="03E25CA0">
      <w:start w:val="1"/>
      <w:numFmt w:val="lowerRoman"/>
      <w:lvlText w:val="(%1)"/>
      <w:lvlJc w:val="left"/>
      <w:pPr>
        <w:ind w:left="1422" w:hanging="720"/>
      </w:pPr>
      <w:rPr>
        <w:rFonts w:hint="default"/>
      </w:r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39">
    <w:nsid w:val="612C1D62"/>
    <w:multiLevelType w:val="hybridMultilevel"/>
    <w:tmpl w:val="8F9E23A0"/>
    <w:lvl w:ilvl="0" w:tplc="1520B47C">
      <w:start w:val="2"/>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40">
    <w:nsid w:val="66593C6A"/>
    <w:multiLevelType w:val="hybridMultilevel"/>
    <w:tmpl w:val="47D05166"/>
    <w:lvl w:ilvl="0" w:tplc="F67EE86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A0F7DB0"/>
    <w:multiLevelType w:val="singleLevel"/>
    <w:tmpl w:val="55C4B8D0"/>
    <w:lvl w:ilvl="0">
      <w:start w:val="3"/>
      <w:numFmt w:val="upperLetter"/>
      <w:lvlText w:val="%1."/>
      <w:lvlJc w:val="left"/>
      <w:pPr>
        <w:tabs>
          <w:tab w:val="num" w:pos="720"/>
        </w:tabs>
        <w:ind w:left="720" w:hanging="720"/>
      </w:pPr>
      <w:rPr>
        <w:rFonts w:ascii="Century Gothic" w:hAnsi="Century Gothic" w:hint="default"/>
      </w:rPr>
    </w:lvl>
  </w:abstractNum>
  <w:abstractNum w:abstractNumId="42">
    <w:nsid w:val="6AE77A48"/>
    <w:multiLevelType w:val="hybridMultilevel"/>
    <w:tmpl w:val="97E4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FB66BB6"/>
    <w:multiLevelType w:val="hybridMultilevel"/>
    <w:tmpl w:val="F9DE724C"/>
    <w:lvl w:ilvl="0" w:tplc="333ABD54">
      <w:start w:val="6"/>
      <w:numFmt w:val="lowerLetter"/>
      <w:lvlText w:val="(%1)"/>
      <w:lvlJc w:val="left"/>
      <w:pPr>
        <w:ind w:left="43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01C374C"/>
    <w:multiLevelType w:val="hybridMultilevel"/>
    <w:tmpl w:val="3DCAFCBC"/>
    <w:lvl w:ilvl="0" w:tplc="62360C9C">
      <w:start w:val="1"/>
      <w:numFmt w:val="lowerRoman"/>
      <w:lvlText w:val="(%1)"/>
      <w:lvlJc w:val="left"/>
      <w:pPr>
        <w:ind w:left="794" w:hanging="720"/>
      </w:pPr>
      <w:rPr>
        <w:rFonts w:hint="default"/>
        <w:i/>
      </w:rPr>
    </w:lvl>
    <w:lvl w:ilvl="1" w:tplc="08090019" w:tentative="1">
      <w:start w:val="1"/>
      <w:numFmt w:val="lowerLetter"/>
      <w:lvlText w:val="%2."/>
      <w:lvlJc w:val="left"/>
      <w:pPr>
        <w:ind w:left="1154" w:hanging="360"/>
      </w:pPr>
    </w:lvl>
    <w:lvl w:ilvl="2" w:tplc="0809001B" w:tentative="1">
      <w:start w:val="1"/>
      <w:numFmt w:val="lowerRoman"/>
      <w:lvlText w:val="%3."/>
      <w:lvlJc w:val="right"/>
      <w:pPr>
        <w:ind w:left="1874" w:hanging="180"/>
      </w:pPr>
    </w:lvl>
    <w:lvl w:ilvl="3" w:tplc="0809000F" w:tentative="1">
      <w:start w:val="1"/>
      <w:numFmt w:val="decimal"/>
      <w:lvlText w:val="%4."/>
      <w:lvlJc w:val="left"/>
      <w:pPr>
        <w:ind w:left="2594" w:hanging="360"/>
      </w:pPr>
    </w:lvl>
    <w:lvl w:ilvl="4" w:tplc="08090019" w:tentative="1">
      <w:start w:val="1"/>
      <w:numFmt w:val="lowerLetter"/>
      <w:lvlText w:val="%5."/>
      <w:lvlJc w:val="left"/>
      <w:pPr>
        <w:ind w:left="3314" w:hanging="360"/>
      </w:pPr>
    </w:lvl>
    <w:lvl w:ilvl="5" w:tplc="0809001B" w:tentative="1">
      <w:start w:val="1"/>
      <w:numFmt w:val="lowerRoman"/>
      <w:lvlText w:val="%6."/>
      <w:lvlJc w:val="right"/>
      <w:pPr>
        <w:ind w:left="4034" w:hanging="180"/>
      </w:pPr>
    </w:lvl>
    <w:lvl w:ilvl="6" w:tplc="0809000F" w:tentative="1">
      <w:start w:val="1"/>
      <w:numFmt w:val="decimal"/>
      <w:lvlText w:val="%7."/>
      <w:lvlJc w:val="left"/>
      <w:pPr>
        <w:ind w:left="4754" w:hanging="360"/>
      </w:pPr>
    </w:lvl>
    <w:lvl w:ilvl="7" w:tplc="08090019" w:tentative="1">
      <w:start w:val="1"/>
      <w:numFmt w:val="lowerLetter"/>
      <w:lvlText w:val="%8."/>
      <w:lvlJc w:val="left"/>
      <w:pPr>
        <w:ind w:left="5474" w:hanging="360"/>
      </w:pPr>
    </w:lvl>
    <w:lvl w:ilvl="8" w:tplc="0809001B" w:tentative="1">
      <w:start w:val="1"/>
      <w:numFmt w:val="lowerRoman"/>
      <w:lvlText w:val="%9."/>
      <w:lvlJc w:val="right"/>
      <w:pPr>
        <w:ind w:left="6194" w:hanging="180"/>
      </w:pPr>
    </w:lvl>
  </w:abstractNum>
  <w:abstractNum w:abstractNumId="45">
    <w:nsid w:val="7027488A"/>
    <w:multiLevelType w:val="hybridMultilevel"/>
    <w:tmpl w:val="4764580C"/>
    <w:lvl w:ilvl="0" w:tplc="7BCCD98E">
      <w:start w:val="4"/>
      <w:numFmt w:val="lowerLetter"/>
      <w:lvlText w:val="(%1)"/>
      <w:lvlJc w:val="left"/>
      <w:pPr>
        <w:ind w:left="43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9063294"/>
    <w:multiLevelType w:val="singleLevel"/>
    <w:tmpl w:val="20384F06"/>
    <w:lvl w:ilvl="0">
      <w:start w:val="1"/>
      <w:numFmt w:val="lowerRoman"/>
      <w:lvlText w:val="(%1)"/>
      <w:lvlJc w:val="left"/>
      <w:pPr>
        <w:tabs>
          <w:tab w:val="num" w:pos="720"/>
        </w:tabs>
        <w:ind w:left="720" w:hanging="720"/>
      </w:pPr>
      <w:rPr>
        <w:rFonts w:ascii="Arial" w:hAnsi="Arial" w:hint="default"/>
      </w:rPr>
    </w:lvl>
  </w:abstractNum>
  <w:abstractNum w:abstractNumId="47">
    <w:nsid w:val="7A380D0D"/>
    <w:multiLevelType w:val="hybridMultilevel"/>
    <w:tmpl w:val="BA526E5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7DF60CE2"/>
    <w:multiLevelType w:val="hybridMultilevel"/>
    <w:tmpl w:val="FF40E862"/>
    <w:lvl w:ilvl="0" w:tplc="78EC93BA">
      <w:start w:val="1"/>
      <w:numFmt w:val="lowerRoman"/>
      <w:lvlText w:val="(%1)"/>
      <w:lvlJc w:val="left"/>
      <w:pPr>
        <w:ind w:left="1440" w:hanging="72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7E4B5E32"/>
    <w:multiLevelType w:val="hybridMultilevel"/>
    <w:tmpl w:val="CAD28850"/>
    <w:lvl w:ilvl="0" w:tplc="0409000F">
      <w:start w:val="1"/>
      <w:numFmt w:val="decimal"/>
      <w:lvlText w:val="%1."/>
      <w:lvlJc w:val="left"/>
      <w:pPr>
        <w:tabs>
          <w:tab w:val="num" w:pos="540"/>
        </w:tabs>
        <w:ind w:left="540" w:hanging="360"/>
      </w:pPr>
    </w:lvl>
    <w:lvl w:ilvl="1" w:tplc="04090019" w:tentative="1">
      <w:start w:val="1"/>
      <w:numFmt w:val="lowerLetter"/>
      <w:lvlText w:val="%2."/>
      <w:lvlJc w:val="left"/>
      <w:pPr>
        <w:tabs>
          <w:tab w:val="num" w:pos="1428"/>
        </w:tabs>
        <w:ind w:left="1428" w:hanging="360"/>
      </w:pPr>
    </w:lvl>
    <w:lvl w:ilvl="2" w:tplc="0409001B" w:tentative="1">
      <w:start w:val="1"/>
      <w:numFmt w:val="lowerRoman"/>
      <w:lvlText w:val="%3."/>
      <w:lvlJc w:val="right"/>
      <w:pPr>
        <w:tabs>
          <w:tab w:val="num" w:pos="2148"/>
        </w:tabs>
        <w:ind w:left="2148" w:hanging="180"/>
      </w:pPr>
    </w:lvl>
    <w:lvl w:ilvl="3" w:tplc="0409000F" w:tentative="1">
      <w:start w:val="1"/>
      <w:numFmt w:val="decimal"/>
      <w:lvlText w:val="%4."/>
      <w:lvlJc w:val="left"/>
      <w:pPr>
        <w:tabs>
          <w:tab w:val="num" w:pos="2868"/>
        </w:tabs>
        <w:ind w:left="2868" w:hanging="360"/>
      </w:pPr>
    </w:lvl>
    <w:lvl w:ilvl="4" w:tplc="04090019" w:tentative="1">
      <w:start w:val="1"/>
      <w:numFmt w:val="lowerLetter"/>
      <w:lvlText w:val="%5."/>
      <w:lvlJc w:val="left"/>
      <w:pPr>
        <w:tabs>
          <w:tab w:val="num" w:pos="3588"/>
        </w:tabs>
        <w:ind w:left="3588" w:hanging="360"/>
      </w:pPr>
    </w:lvl>
    <w:lvl w:ilvl="5" w:tplc="0409001B" w:tentative="1">
      <w:start w:val="1"/>
      <w:numFmt w:val="lowerRoman"/>
      <w:lvlText w:val="%6."/>
      <w:lvlJc w:val="right"/>
      <w:pPr>
        <w:tabs>
          <w:tab w:val="num" w:pos="4308"/>
        </w:tabs>
        <w:ind w:left="4308" w:hanging="180"/>
      </w:pPr>
    </w:lvl>
    <w:lvl w:ilvl="6" w:tplc="0409000F" w:tentative="1">
      <w:start w:val="1"/>
      <w:numFmt w:val="decimal"/>
      <w:lvlText w:val="%7."/>
      <w:lvlJc w:val="left"/>
      <w:pPr>
        <w:tabs>
          <w:tab w:val="num" w:pos="5028"/>
        </w:tabs>
        <w:ind w:left="5028" w:hanging="360"/>
      </w:pPr>
    </w:lvl>
    <w:lvl w:ilvl="7" w:tplc="04090019" w:tentative="1">
      <w:start w:val="1"/>
      <w:numFmt w:val="lowerLetter"/>
      <w:lvlText w:val="%8."/>
      <w:lvlJc w:val="left"/>
      <w:pPr>
        <w:tabs>
          <w:tab w:val="num" w:pos="5748"/>
        </w:tabs>
        <w:ind w:left="5748" w:hanging="360"/>
      </w:pPr>
    </w:lvl>
    <w:lvl w:ilvl="8" w:tplc="0409001B" w:tentative="1">
      <w:start w:val="1"/>
      <w:numFmt w:val="lowerRoman"/>
      <w:lvlText w:val="%9."/>
      <w:lvlJc w:val="right"/>
      <w:pPr>
        <w:tabs>
          <w:tab w:val="num" w:pos="6468"/>
        </w:tabs>
        <w:ind w:left="6468" w:hanging="180"/>
      </w:pPr>
    </w:lvl>
  </w:abstractNum>
  <w:num w:numId="1">
    <w:abstractNumId w:val="41"/>
  </w:num>
  <w:num w:numId="2">
    <w:abstractNumId w:val="46"/>
  </w:num>
  <w:num w:numId="3">
    <w:abstractNumId w:val="47"/>
  </w:num>
  <w:num w:numId="4">
    <w:abstractNumId w:val="21"/>
  </w:num>
  <w:num w:numId="5">
    <w:abstractNumId w:val="37"/>
  </w:num>
  <w:num w:numId="6">
    <w:abstractNumId w:val="3"/>
  </w:num>
  <w:num w:numId="7">
    <w:abstractNumId w:val="9"/>
  </w:num>
  <w:num w:numId="8">
    <w:abstractNumId w:val="23"/>
  </w:num>
  <w:num w:numId="9">
    <w:abstractNumId w:val="33"/>
  </w:num>
  <w:num w:numId="10">
    <w:abstractNumId w:val="1"/>
  </w:num>
  <w:num w:numId="11">
    <w:abstractNumId w:val="17"/>
  </w:num>
  <w:num w:numId="12">
    <w:abstractNumId w:val="4"/>
  </w:num>
  <w:num w:numId="13">
    <w:abstractNumId w:val="49"/>
  </w:num>
  <w:num w:numId="14">
    <w:abstractNumId w:val="40"/>
  </w:num>
  <w:num w:numId="15">
    <w:abstractNumId w:val="32"/>
  </w:num>
  <w:num w:numId="16">
    <w:abstractNumId w:val="29"/>
  </w:num>
  <w:num w:numId="17">
    <w:abstractNumId w:val="36"/>
  </w:num>
  <w:num w:numId="18">
    <w:abstractNumId w:val="24"/>
  </w:num>
  <w:num w:numId="19">
    <w:abstractNumId w:val="20"/>
  </w:num>
  <w:num w:numId="20">
    <w:abstractNumId w:val="22"/>
  </w:num>
  <w:num w:numId="21">
    <w:abstractNumId w:val="35"/>
  </w:num>
  <w:num w:numId="22">
    <w:abstractNumId w:val="13"/>
  </w:num>
  <w:num w:numId="23">
    <w:abstractNumId w:val="10"/>
  </w:num>
  <w:num w:numId="24">
    <w:abstractNumId w:val="7"/>
  </w:num>
  <w:num w:numId="25">
    <w:abstractNumId w:val="14"/>
  </w:num>
  <w:num w:numId="26">
    <w:abstractNumId w:val="8"/>
  </w:num>
  <w:num w:numId="27">
    <w:abstractNumId w:val="28"/>
  </w:num>
  <w:num w:numId="28">
    <w:abstractNumId w:val="15"/>
  </w:num>
  <w:num w:numId="29">
    <w:abstractNumId w:val="18"/>
  </w:num>
  <w:num w:numId="30">
    <w:abstractNumId w:val="30"/>
  </w:num>
  <w:num w:numId="31">
    <w:abstractNumId w:val="42"/>
  </w:num>
  <w:num w:numId="32">
    <w:abstractNumId w:val="31"/>
  </w:num>
  <w:num w:numId="33">
    <w:abstractNumId w:val="0"/>
  </w:num>
  <w:num w:numId="34">
    <w:abstractNumId w:val="16"/>
  </w:num>
  <w:num w:numId="35">
    <w:abstractNumId w:val="34"/>
  </w:num>
  <w:num w:numId="36">
    <w:abstractNumId w:val="38"/>
  </w:num>
  <w:num w:numId="37">
    <w:abstractNumId w:val="26"/>
  </w:num>
  <w:num w:numId="38">
    <w:abstractNumId w:val="12"/>
  </w:num>
  <w:num w:numId="39">
    <w:abstractNumId w:val="11"/>
  </w:num>
  <w:num w:numId="40">
    <w:abstractNumId w:val="5"/>
  </w:num>
  <w:num w:numId="41">
    <w:abstractNumId w:val="48"/>
  </w:num>
  <w:num w:numId="42">
    <w:abstractNumId w:val="25"/>
  </w:num>
  <w:num w:numId="43">
    <w:abstractNumId w:val="39"/>
  </w:num>
  <w:num w:numId="44">
    <w:abstractNumId w:val="27"/>
  </w:num>
  <w:num w:numId="45">
    <w:abstractNumId w:val="44"/>
  </w:num>
  <w:num w:numId="46">
    <w:abstractNumId w:val="2"/>
  </w:num>
  <w:num w:numId="47">
    <w:abstractNumId w:val="6"/>
  </w:num>
  <w:num w:numId="48">
    <w:abstractNumId w:val="45"/>
  </w:num>
  <w:num w:numId="49">
    <w:abstractNumId w:val="43"/>
  </w:num>
  <w:num w:numId="50">
    <w:abstractNumId w:val="19"/>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aing">
    <w15:presenceInfo w15:providerId="None" w15:userId="ALaing"/>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attachedTemplate r:id="rId1"/>
  <w:stylePaneFormatFilter w:val="3F01"/>
  <w:revisionView w:markup="0"/>
  <w:trackRevisions/>
  <w:defaultTabStop w:val="720"/>
  <w:displayHorizontalDrawingGridEvery w:val="0"/>
  <w:displayVerticalDrawingGridEvery w:val="0"/>
  <w:doNotUseMarginsForDrawingGridOrigin/>
  <w:noPunctuationKerning/>
  <w:characterSpacingControl w:val="doNotCompress"/>
  <w:hdrShapeDefaults>
    <o:shapedefaults v:ext="edit" spidmax="37889"/>
  </w:hdrShapeDefaults>
  <w:footnotePr>
    <w:footnote w:id="0"/>
    <w:footnote w:id="1"/>
  </w:footnotePr>
  <w:endnotePr>
    <w:endnote w:id="0"/>
    <w:endnote w:id="1"/>
  </w:endnotePr>
  <w:compat>
    <w:doNotUseHTMLParagraphAutoSpacing/>
  </w:compat>
  <w:rsids>
    <w:rsidRoot w:val="009275D7"/>
    <w:rsid w:val="00002D72"/>
    <w:rsid w:val="0001002E"/>
    <w:rsid w:val="0001457A"/>
    <w:rsid w:val="000170CA"/>
    <w:rsid w:val="00017AF4"/>
    <w:rsid w:val="000201FE"/>
    <w:rsid w:val="000227D9"/>
    <w:rsid w:val="00024A51"/>
    <w:rsid w:val="00024F6C"/>
    <w:rsid w:val="000251D9"/>
    <w:rsid w:val="000263E0"/>
    <w:rsid w:val="0003067D"/>
    <w:rsid w:val="00031427"/>
    <w:rsid w:val="00035D52"/>
    <w:rsid w:val="00037B30"/>
    <w:rsid w:val="000537B3"/>
    <w:rsid w:val="000562C0"/>
    <w:rsid w:val="00060AC4"/>
    <w:rsid w:val="00064613"/>
    <w:rsid w:val="00065933"/>
    <w:rsid w:val="00067576"/>
    <w:rsid w:val="00070533"/>
    <w:rsid w:val="00070633"/>
    <w:rsid w:val="00071A26"/>
    <w:rsid w:val="00071CB7"/>
    <w:rsid w:val="00082BD6"/>
    <w:rsid w:val="000914D6"/>
    <w:rsid w:val="00096DE9"/>
    <w:rsid w:val="00097EFD"/>
    <w:rsid w:val="000A377F"/>
    <w:rsid w:val="000A3FE5"/>
    <w:rsid w:val="000B19A7"/>
    <w:rsid w:val="000B4848"/>
    <w:rsid w:val="000B5787"/>
    <w:rsid w:val="000C779B"/>
    <w:rsid w:val="000D5992"/>
    <w:rsid w:val="000E1136"/>
    <w:rsid w:val="000E3A16"/>
    <w:rsid w:val="000F0CBF"/>
    <w:rsid w:val="000F7B57"/>
    <w:rsid w:val="0010158A"/>
    <w:rsid w:val="0010267B"/>
    <w:rsid w:val="001041F4"/>
    <w:rsid w:val="00105BD1"/>
    <w:rsid w:val="001100B6"/>
    <w:rsid w:val="00123070"/>
    <w:rsid w:val="0012518A"/>
    <w:rsid w:val="001256FA"/>
    <w:rsid w:val="00130DA5"/>
    <w:rsid w:val="00131469"/>
    <w:rsid w:val="00132ED5"/>
    <w:rsid w:val="00133F05"/>
    <w:rsid w:val="0013477A"/>
    <w:rsid w:val="00153CD9"/>
    <w:rsid w:val="0016082D"/>
    <w:rsid w:val="001618ED"/>
    <w:rsid w:val="0017120C"/>
    <w:rsid w:val="001729FD"/>
    <w:rsid w:val="00175631"/>
    <w:rsid w:val="0018585B"/>
    <w:rsid w:val="001871B4"/>
    <w:rsid w:val="001961B7"/>
    <w:rsid w:val="001A0FF2"/>
    <w:rsid w:val="001A295C"/>
    <w:rsid w:val="001A65F8"/>
    <w:rsid w:val="001A7EBD"/>
    <w:rsid w:val="001B1251"/>
    <w:rsid w:val="001B2CF1"/>
    <w:rsid w:val="001B4D76"/>
    <w:rsid w:val="001B564C"/>
    <w:rsid w:val="001B76D8"/>
    <w:rsid w:val="001C0E1D"/>
    <w:rsid w:val="001C0E5C"/>
    <w:rsid w:val="001C29BD"/>
    <w:rsid w:val="001C5487"/>
    <w:rsid w:val="001C62A6"/>
    <w:rsid w:val="001C65AB"/>
    <w:rsid w:val="001D0D0B"/>
    <w:rsid w:val="001D5642"/>
    <w:rsid w:val="001D640A"/>
    <w:rsid w:val="001D68C1"/>
    <w:rsid w:val="001F12A7"/>
    <w:rsid w:val="001F62AF"/>
    <w:rsid w:val="0020104A"/>
    <w:rsid w:val="002024F7"/>
    <w:rsid w:val="002030AF"/>
    <w:rsid w:val="002075E0"/>
    <w:rsid w:val="00223B3F"/>
    <w:rsid w:val="00223EBC"/>
    <w:rsid w:val="00226EA4"/>
    <w:rsid w:val="00231558"/>
    <w:rsid w:val="00241DCB"/>
    <w:rsid w:val="002460EB"/>
    <w:rsid w:val="00250714"/>
    <w:rsid w:val="002508C8"/>
    <w:rsid w:val="00253C46"/>
    <w:rsid w:val="00257354"/>
    <w:rsid w:val="002628C2"/>
    <w:rsid w:val="002659B0"/>
    <w:rsid w:val="00265EE7"/>
    <w:rsid w:val="002675C1"/>
    <w:rsid w:val="00281F9E"/>
    <w:rsid w:val="0028353E"/>
    <w:rsid w:val="00290177"/>
    <w:rsid w:val="002924CD"/>
    <w:rsid w:val="00294CFA"/>
    <w:rsid w:val="002A295C"/>
    <w:rsid w:val="002B4FB1"/>
    <w:rsid w:val="002B662E"/>
    <w:rsid w:val="002C0844"/>
    <w:rsid w:val="002C3742"/>
    <w:rsid w:val="002C632D"/>
    <w:rsid w:val="002D0A69"/>
    <w:rsid w:val="002D6088"/>
    <w:rsid w:val="002E6772"/>
    <w:rsid w:val="002F00E5"/>
    <w:rsid w:val="002F33F1"/>
    <w:rsid w:val="002F6F7C"/>
    <w:rsid w:val="003044EB"/>
    <w:rsid w:val="003053CF"/>
    <w:rsid w:val="00311C58"/>
    <w:rsid w:val="00320759"/>
    <w:rsid w:val="00320874"/>
    <w:rsid w:val="00331926"/>
    <w:rsid w:val="003359A5"/>
    <w:rsid w:val="0033767F"/>
    <w:rsid w:val="0035093D"/>
    <w:rsid w:val="003509C7"/>
    <w:rsid w:val="00353583"/>
    <w:rsid w:val="0036265B"/>
    <w:rsid w:val="00374D59"/>
    <w:rsid w:val="0037547C"/>
    <w:rsid w:val="00386F25"/>
    <w:rsid w:val="00393D7E"/>
    <w:rsid w:val="00393E9B"/>
    <w:rsid w:val="00396E64"/>
    <w:rsid w:val="003A23D5"/>
    <w:rsid w:val="003A3B65"/>
    <w:rsid w:val="003B3699"/>
    <w:rsid w:val="003C3969"/>
    <w:rsid w:val="003D62C9"/>
    <w:rsid w:val="003E2921"/>
    <w:rsid w:val="003E5E9A"/>
    <w:rsid w:val="003F72E6"/>
    <w:rsid w:val="003F7C8B"/>
    <w:rsid w:val="0040758E"/>
    <w:rsid w:val="00407A34"/>
    <w:rsid w:val="00410C51"/>
    <w:rsid w:val="00417A0B"/>
    <w:rsid w:val="004266D9"/>
    <w:rsid w:val="00426C5B"/>
    <w:rsid w:val="00435C00"/>
    <w:rsid w:val="0044196E"/>
    <w:rsid w:val="0044250A"/>
    <w:rsid w:val="00442C0F"/>
    <w:rsid w:val="00461E81"/>
    <w:rsid w:val="0046236F"/>
    <w:rsid w:val="00463FB5"/>
    <w:rsid w:val="00464D2A"/>
    <w:rsid w:val="00465653"/>
    <w:rsid w:val="0046695A"/>
    <w:rsid w:val="00467E62"/>
    <w:rsid w:val="00472DA5"/>
    <w:rsid w:val="00473689"/>
    <w:rsid w:val="00476C07"/>
    <w:rsid w:val="00476CEB"/>
    <w:rsid w:val="00477B3A"/>
    <w:rsid w:val="0048098F"/>
    <w:rsid w:val="004900B6"/>
    <w:rsid w:val="0049373F"/>
    <w:rsid w:val="004957AF"/>
    <w:rsid w:val="004967AF"/>
    <w:rsid w:val="004D0322"/>
    <w:rsid w:val="004D110D"/>
    <w:rsid w:val="004D4306"/>
    <w:rsid w:val="004E1843"/>
    <w:rsid w:val="004E2B20"/>
    <w:rsid w:val="004E4B8B"/>
    <w:rsid w:val="004E5E5C"/>
    <w:rsid w:val="004F1491"/>
    <w:rsid w:val="004F772D"/>
    <w:rsid w:val="00507A7D"/>
    <w:rsid w:val="00516B58"/>
    <w:rsid w:val="00523206"/>
    <w:rsid w:val="005232BE"/>
    <w:rsid w:val="00535B0D"/>
    <w:rsid w:val="005372A2"/>
    <w:rsid w:val="00552ACA"/>
    <w:rsid w:val="00555366"/>
    <w:rsid w:val="00562C15"/>
    <w:rsid w:val="005673A5"/>
    <w:rsid w:val="0057182B"/>
    <w:rsid w:val="005774FC"/>
    <w:rsid w:val="005817D2"/>
    <w:rsid w:val="005841F2"/>
    <w:rsid w:val="00586ED1"/>
    <w:rsid w:val="00587016"/>
    <w:rsid w:val="00591215"/>
    <w:rsid w:val="0059548E"/>
    <w:rsid w:val="00596100"/>
    <w:rsid w:val="005A1983"/>
    <w:rsid w:val="005A3E4B"/>
    <w:rsid w:val="005C307C"/>
    <w:rsid w:val="005D387F"/>
    <w:rsid w:val="005D5635"/>
    <w:rsid w:val="005D663C"/>
    <w:rsid w:val="005D6F78"/>
    <w:rsid w:val="005D768F"/>
    <w:rsid w:val="005E2F01"/>
    <w:rsid w:val="005E73AF"/>
    <w:rsid w:val="005E7CDF"/>
    <w:rsid w:val="00601450"/>
    <w:rsid w:val="00616CF0"/>
    <w:rsid w:val="0063129E"/>
    <w:rsid w:val="00633E4F"/>
    <w:rsid w:val="00634999"/>
    <w:rsid w:val="00637300"/>
    <w:rsid w:val="00641713"/>
    <w:rsid w:val="0065255F"/>
    <w:rsid w:val="006607F7"/>
    <w:rsid w:val="0066356A"/>
    <w:rsid w:val="00682EBA"/>
    <w:rsid w:val="00683C6F"/>
    <w:rsid w:val="006851A0"/>
    <w:rsid w:val="006856C7"/>
    <w:rsid w:val="00686A23"/>
    <w:rsid w:val="00687DD5"/>
    <w:rsid w:val="00697292"/>
    <w:rsid w:val="00697724"/>
    <w:rsid w:val="006A09F0"/>
    <w:rsid w:val="006A2446"/>
    <w:rsid w:val="006A7FC9"/>
    <w:rsid w:val="006B45E5"/>
    <w:rsid w:val="006B5490"/>
    <w:rsid w:val="006B5B86"/>
    <w:rsid w:val="006C1A56"/>
    <w:rsid w:val="006C1B3D"/>
    <w:rsid w:val="006D2B89"/>
    <w:rsid w:val="006D3CBF"/>
    <w:rsid w:val="006D5870"/>
    <w:rsid w:val="006D776D"/>
    <w:rsid w:val="006E1690"/>
    <w:rsid w:val="006E176D"/>
    <w:rsid w:val="006E270A"/>
    <w:rsid w:val="006E483B"/>
    <w:rsid w:val="006F007E"/>
    <w:rsid w:val="006F1AEB"/>
    <w:rsid w:val="006F1CE0"/>
    <w:rsid w:val="006F3AC4"/>
    <w:rsid w:val="007067E9"/>
    <w:rsid w:val="00712506"/>
    <w:rsid w:val="00714F1D"/>
    <w:rsid w:val="007156A8"/>
    <w:rsid w:val="00720229"/>
    <w:rsid w:val="00724401"/>
    <w:rsid w:val="00725172"/>
    <w:rsid w:val="00727DAF"/>
    <w:rsid w:val="00736939"/>
    <w:rsid w:val="007446F7"/>
    <w:rsid w:val="007528CE"/>
    <w:rsid w:val="00761077"/>
    <w:rsid w:val="0076153C"/>
    <w:rsid w:val="00766C99"/>
    <w:rsid w:val="007731C1"/>
    <w:rsid w:val="007739A9"/>
    <w:rsid w:val="00786229"/>
    <w:rsid w:val="00792107"/>
    <w:rsid w:val="0079245E"/>
    <w:rsid w:val="007A09C6"/>
    <w:rsid w:val="007A3356"/>
    <w:rsid w:val="007A3E22"/>
    <w:rsid w:val="007A6C8D"/>
    <w:rsid w:val="007B5721"/>
    <w:rsid w:val="007B7DA8"/>
    <w:rsid w:val="007C1AE8"/>
    <w:rsid w:val="007C4C87"/>
    <w:rsid w:val="007C4F6A"/>
    <w:rsid w:val="007E09F0"/>
    <w:rsid w:val="007E2AE3"/>
    <w:rsid w:val="007E6817"/>
    <w:rsid w:val="007F1974"/>
    <w:rsid w:val="007F32F3"/>
    <w:rsid w:val="007F3AEC"/>
    <w:rsid w:val="007F4A8C"/>
    <w:rsid w:val="00803F10"/>
    <w:rsid w:val="0081344C"/>
    <w:rsid w:val="00816553"/>
    <w:rsid w:val="00816B02"/>
    <w:rsid w:val="00820D02"/>
    <w:rsid w:val="0083766C"/>
    <w:rsid w:val="008408D8"/>
    <w:rsid w:val="00843DBE"/>
    <w:rsid w:val="00847273"/>
    <w:rsid w:val="00852794"/>
    <w:rsid w:val="008624FC"/>
    <w:rsid w:val="00870A32"/>
    <w:rsid w:val="00871E3F"/>
    <w:rsid w:val="00877378"/>
    <w:rsid w:val="00883650"/>
    <w:rsid w:val="00890F3E"/>
    <w:rsid w:val="008913B7"/>
    <w:rsid w:val="008921AD"/>
    <w:rsid w:val="00895072"/>
    <w:rsid w:val="008956EE"/>
    <w:rsid w:val="008A1F04"/>
    <w:rsid w:val="008A7930"/>
    <w:rsid w:val="008B3DC4"/>
    <w:rsid w:val="008B5436"/>
    <w:rsid w:val="008B6D1C"/>
    <w:rsid w:val="008C299E"/>
    <w:rsid w:val="008C2BAE"/>
    <w:rsid w:val="008C76D0"/>
    <w:rsid w:val="008D1481"/>
    <w:rsid w:val="008D28A2"/>
    <w:rsid w:val="008D2CE3"/>
    <w:rsid w:val="008E5EAE"/>
    <w:rsid w:val="008F29BA"/>
    <w:rsid w:val="008F2FEA"/>
    <w:rsid w:val="008F692F"/>
    <w:rsid w:val="00900F1A"/>
    <w:rsid w:val="00904E32"/>
    <w:rsid w:val="00905AE9"/>
    <w:rsid w:val="00906A7F"/>
    <w:rsid w:val="00911E85"/>
    <w:rsid w:val="009123C7"/>
    <w:rsid w:val="00914AB2"/>
    <w:rsid w:val="00917ADE"/>
    <w:rsid w:val="009208BB"/>
    <w:rsid w:val="009275D7"/>
    <w:rsid w:val="00927958"/>
    <w:rsid w:val="009307D6"/>
    <w:rsid w:val="00930A8C"/>
    <w:rsid w:val="00936F65"/>
    <w:rsid w:val="00942A54"/>
    <w:rsid w:val="00942D52"/>
    <w:rsid w:val="00944C80"/>
    <w:rsid w:val="00945A44"/>
    <w:rsid w:val="00946A05"/>
    <w:rsid w:val="009473DB"/>
    <w:rsid w:val="009502BC"/>
    <w:rsid w:val="00957228"/>
    <w:rsid w:val="009608DC"/>
    <w:rsid w:val="00963566"/>
    <w:rsid w:val="0097007A"/>
    <w:rsid w:val="00970D66"/>
    <w:rsid w:val="00974F93"/>
    <w:rsid w:val="009756E4"/>
    <w:rsid w:val="009840AC"/>
    <w:rsid w:val="0099248C"/>
    <w:rsid w:val="009926F2"/>
    <w:rsid w:val="00993AF0"/>
    <w:rsid w:val="00995A3E"/>
    <w:rsid w:val="009979F6"/>
    <w:rsid w:val="009A4C17"/>
    <w:rsid w:val="009A5FDF"/>
    <w:rsid w:val="009A79B9"/>
    <w:rsid w:val="009B1FB7"/>
    <w:rsid w:val="009C327B"/>
    <w:rsid w:val="009C41D5"/>
    <w:rsid w:val="009C7136"/>
    <w:rsid w:val="009D49D6"/>
    <w:rsid w:val="009D7549"/>
    <w:rsid w:val="009E36E7"/>
    <w:rsid w:val="009E3E5B"/>
    <w:rsid w:val="009E6D2A"/>
    <w:rsid w:val="009E7DEF"/>
    <w:rsid w:val="009F1ED8"/>
    <w:rsid w:val="009F3722"/>
    <w:rsid w:val="009F4C5F"/>
    <w:rsid w:val="009F51CC"/>
    <w:rsid w:val="009F5B58"/>
    <w:rsid w:val="00A03138"/>
    <w:rsid w:val="00A06384"/>
    <w:rsid w:val="00A12DA5"/>
    <w:rsid w:val="00A13857"/>
    <w:rsid w:val="00A17A22"/>
    <w:rsid w:val="00A20B8E"/>
    <w:rsid w:val="00A245A6"/>
    <w:rsid w:val="00A27764"/>
    <w:rsid w:val="00A3226A"/>
    <w:rsid w:val="00A41CA6"/>
    <w:rsid w:val="00A428BF"/>
    <w:rsid w:val="00A42CAE"/>
    <w:rsid w:val="00A44FF1"/>
    <w:rsid w:val="00A46944"/>
    <w:rsid w:val="00A509FA"/>
    <w:rsid w:val="00A56B33"/>
    <w:rsid w:val="00A6406C"/>
    <w:rsid w:val="00A659FE"/>
    <w:rsid w:val="00A76C90"/>
    <w:rsid w:val="00A76E27"/>
    <w:rsid w:val="00A77C83"/>
    <w:rsid w:val="00A77E88"/>
    <w:rsid w:val="00A8208A"/>
    <w:rsid w:val="00A92F18"/>
    <w:rsid w:val="00AA0C66"/>
    <w:rsid w:val="00AA24F2"/>
    <w:rsid w:val="00AB3A24"/>
    <w:rsid w:val="00AB6B17"/>
    <w:rsid w:val="00AC201C"/>
    <w:rsid w:val="00AC334B"/>
    <w:rsid w:val="00AC4EF0"/>
    <w:rsid w:val="00AD38CA"/>
    <w:rsid w:val="00AD56BD"/>
    <w:rsid w:val="00AE55C6"/>
    <w:rsid w:val="00AE5E86"/>
    <w:rsid w:val="00AF4CC0"/>
    <w:rsid w:val="00AF650F"/>
    <w:rsid w:val="00AF6C71"/>
    <w:rsid w:val="00AF7028"/>
    <w:rsid w:val="00B05591"/>
    <w:rsid w:val="00B11DDC"/>
    <w:rsid w:val="00B11E7F"/>
    <w:rsid w:val="00B13AF2"/>
    <w:rsid w:val="00B1461F"/>
    <w:rsid w:val="00B22720"/>
    <w:rsid w:val="00B25A7C"/>
    <w:rsid w:val="00B36C50"/>
    <w:rsid w:val="00B40239"/>
    <w:rsid w:val="00B423FB"/>
    <w:rsid w:val="00B43B9A"/>
    <w:rsid w:val="00B451DB"/>
    <w:rsid w:val="00B46A93"/>
    <w:rsid w:val="00B47B6B"/>
    <w:rsid w:val="00B6647C"/>
    <w:rsid w:val="00B676A7"/>
    <w:rsid w:val="00B80F33"/>
    <w:rsid w:val="00B90282"/>
    <w:rsid w:val="00B90329"/>
    <w:rsid w:val="00B95C9C"/>
    <w:rsid w:val="00BA1C51"/>
    <w:rsid w:val="00BA300A"/>
    <w:rsid w:val="00BA4002"/>
    <w:rsid w:val="00BA7C25"/>
    <w:rsid w:val="00BB1C7C"/>
    <w:rsid w:val="00BB2AA7"/>
    <w:rsid w:val="00BC655D"/>
    <w:rsid w:val="00BC7CB7"/>
    <w:rsid w:val="00BD103C"/>
    <w:rsid w:val="00BD49BD"/>
    <w:rsid w:val="00BD5BB1"/>
    <w:rsid w:val="00BD69CE"/>
    <w:rsid w:val="00BD7C90"/>
    <w:rsid w:val="00BF1504"/>
    <w:rsid w:val="00BF414E"/>
    <w:rsid w:val="00BF7748"/>
    <w:rsid w:val="00BF796A"/>
    <w:rsid w:val="00BF7C82"/>
    <w:rsid w:val="00C02136"/>
    <w:rsid w:val="00C045B5"/>
    <w:rsid w:val="00C046DA"/>
    <w:rsid w:val="00C053A1"/>
    <w:rsid w:val="00C114D4"/>
    <w:rsid w:val="00C21E33"/>
    <w:rsid w:val="00C2205E"/>
    <w:rsid w:val="00C257A9"/>
    <w:rsid w:val="00C31481"/>
    <w:rsid w:val="00C34D08"/>
    <w:rsid w:val="00C4189F"/>
    <w:rsid w:val="00C42C43"/>
    <w:rsid w:val="00C47738"/>
    <w:rsid w:val="00C56D29"/>
    <w:rsid w:val="00C57A6A"/>
    <w:rsid w:val="00C63A96"/>
    <w:rsid w:val="00C64D45"/>
    <w:rsid w:val="00C65090"/>
    <w:rsid w:val="00C659B6"/>
    <w:rsid w:val="00C7326C"/>
    <w:rsid w:val="00C83A11"/>
    <w:rsid w:val="00C96CB2"/>
    <w:rsid w:val="00C96F77"/>
    <w:rsid w:val="00CA4839"/>
    <w:rsid w:val="00CA73A9"/>
    <w:rsid w:val="00CA7DA4"/>
    <w:rsid w:val="00CB0EB1"/>
    <w:rsid w:val="00CB35CD"/>
    <w:rsid w:val="00CB3A42"/>
    <w:rsid w:val="00CB3B4A"/>
    <w:rsid w:val="00CC3944"/>
    <w:rsid w:val="00CC4204"/>
    <w:rsid w:val="00CC617E"/>
    <w:rsid w:val="00CC655A"/>
    <w:rsid w:val="00CD52FC"/>
    <w:rsid w:val="00CE1FA7"/>
    <w:rsid w:val="00CE3D71"/>
    <w:rsid w:val="00CE5A21"/>
    <w:rsid w:val="00CF31CE"/>
    <w:rsid w:val="00CF706A"/>
    <w:rsid w:val="00D22094"/>
    <w:rsid w:val="00D247B1"/>
    <w:rsid w:val="00D26275"/>
    <w:rsid w:val="00D27F55"/>
    <w:rsid w:val="00D317BE"/>
    <w:rsid w:val="00D32057"/>
    <w:rsid w:val="00D34859"/>
    <w:rsid w:val="00D3756C"/>
    <w:rsid w:val="00D561B4"/>
    <w:rsid w:val="00D610E3"/>
    <w:rsid w:val="00D613E3"/>
    <w:rsid w:val="00D61E75"/>
    <w:rsid w:val="00D62777"/>
    <w:rsid w:val="00D66A6B"/>
    <w:rsid w:val="00D7018A"/>
    <w:rsid w:val="00D8485E"/>
    <w:rsid w:val="00D87E5E"/>
    <w:rsid w:val="00D90931"/>
    <w:rsid w:val="00D90DB8"/>
    <w:rsid w:val="00D938B8"/>
    <w:rsid w:val="00DD032C"/>
    <w:rsid w:val="00DD1540"/>
    <w:rsid w:val="00DD2C11"/>
    <w:rsid w:val="00DD6294"/>
    <w:rsid w:val="00DD7374"/>
    <w:rsid w:val="00DE0171"/>
    <w:rsid w:val="00DF3F44"/>
    <w:rsid w:val="00DF4F73"/>
    <w:rsid w:val="00DF59B4"/>
    <w:rsid w:val="00DF7D2B"/>
    <w:rsid w:val="00E0036B"/>
    <w:rsid w:val="00E02996"/>
    <w:rsid w:val="00E1131C"/>
    <w:rsid w:val="00E14A61"/>
    <w:rsid w:val="00E15106"/>
    <w:rsid w:val="00E21F64"/>
    <w:rsid w:val="00E22E35"/>
    <w:rsid w:val="00E25AD1"/>
    <w:rsid w:val="00E25B71"/>
    <w:rsid w:val="00E277EB"/>
    <w:rsid w:val="00E31C89"/>
    <w:rsid w:val="00E46189"/>
    <w:rsid w:val="00E53E6D"/>
    <w:rsid w:val="00E54792"/>
    <w:rsid w:val="00E570AA"/>
    <w:rsid w:val="00E625F0"/>
    <w:rsid w:val="00E655DD"/>
    <w:rsid w:val="00E74239"/>
    <w:rsid w:val="00E75C8A"/>
    <w:rsid w:val="00E904AF"/>
    <w:rsid w:val="00E90EF9"/>
    <w:rsid w:val="00E918B5"/>
    <w:rsid w:val="00E91A83"/>
    <w:rsid w:val="00E93E84"/>
    <w:rsid w:val="00E9663F"/>
    <w:rsid w:val="00EA055C"/>
    <w:rsid w:val="00EA2D8C"/>
    <w:rsid w:val="00EB1168"/>
    <w:rsid w:val="00EB5158"/>
    <w:rsid w:val="00EB6655"/>
    <w:rsid w:val="00EC53E1"/>
    <w:rsid w:val="00EC5AF8"/>
    <w:rsid w:val="00EC727E"/>
    <w:rsid w:val="00ED1E3E"/>
    <w:rsid w:val="00ED4A05"/>
    <w:rsid w:val="00EE088C"/>
    <w:rsid w:val="00EE7261"/>
    <w:rsid w:val="00EF1B8D"/>
    <w:rsid w:val="00EF4EA6"/>
    <w:rsid w:val="00F01BD2"/>
    <w:rsid w:val="00F0244C"/>
    <w:rsid w:val="00F02742"/>
    <w:rsid w:val="00F10A7A"/>
    <w:rsid w:val="00F1295A"/>
    <w:rsid w:val="00F33B3C"/>
    <w:rsid w:val="00F358E6"/>
    <w:rsid w:val="00F4125D"/>
    <w:rsid w:val="00F42A29"/>
    <w:rsid w:val="00F469AA"/>
    <w:rsid w:val="00F472CA"/>
    <w:rsid w:val="00F5096E"/>
    <w:rsid w:val="00F5564D"/>
    <w:rsid w:val="00F71F28"/>
    <w:rsid w:val="00F72169"/>
    <w:rsid w:val="00F7662F"/>
    <w:rsid w:val="00F95E0A"/>
    <w:rsid w:val="00FB142D"/>
    <w:rsid w:val="00FB2B51"/>
    <w:rsid w:val="00FB39EE"/>
    <w:rsid w:val="00FB52B0"/>
    <w:rsid w:val="00FC024F"/>
    <w:rsid w:val="00FC2EBE"/>
    <w:rsid w:val="00FD02F0"/>
    <w:rsid w:val="00FD146C"/>
    <w:rsid w:val="00FD1931"/>
    <w:rsid w:val="00FD1DAE"/>
    <w:rsid w:val="00FD235E"/>
    <w:rsid w:val="00FD2906"/>
    <w:rsid w:val="00FE0C5A"/>
    <w:rsid w:val="00FE3A54"/>
    <w:rsid w:val="00FE603E"/>
    <w:rsid w:val="00FE7B3A"/>
    <w:rsid w:val="00FF3FEE"/>
    <w:rsid w:val="00FF545B"/>
    <w:rsid w:val="00FF7CA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w:semiHidden="0" w:unhideWhenUsed="0"/>
    <w:lsdException w:name="List 2" w:semiHidden="0" w:unhideWhenUsed="0"/>
    <w:lsdException w:name="List 3" w:semiHidden="0" w:unhideWhenUsed="0"/>
    <w:lsdException w:name="Title" w:semiHidden="0" w:unhideWhenUsed="0" w:qFormat="1"/>
    <w:lsdException w:name="List Continue 5" w:semiHidden="0" w:unhideWhenUsed="0"/>
    <w:lsdException w:name="Message Header" w:semiHidden="0" w:unhideWhenUsed="0"/>
    <w:lsdException w:name="Subtitle" w:semiHidden="0" w:unhideWhenUsed="0" w:qFormat="1"/>
    <w:lsdException w:name="Salutation" w:semiHidden="0" w:unhideWhenUsed="0"/>
    <w:lsdException w:name="Strong" w:semiHidden="0" w:uiPriority="22"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1FB7"/>
    <w:rPr>
      <w:lang w:eastAsia="en-US"/>
    </w:rPr>
  </w:style>
  <w:style w:type="paragraph" w:styleId="Heading1">
    <w:name w:val="heading 1"/>
    <w:basedOn w:val="Normal"/>
    <w:next w:val="Normal"/>
    <w:qFormat/>
    <w:rsid w:val="009B1FB7"/>
    <w:pPr>
      <w:keepNext/>
      <w:spacing w:line="360" w:lineRule="auto"/>
      <w:jc w:val="center"/>
      <w:outlineLvl w:val="0"/>
    </w:pPr>
    <w:rPr>
      <w:rFonts w:ascii="Arial" w:hAnsi="Arial"/>
      <w:b/>
      <w:sz w:val="22"/>
      <w:lang w:val="en-US"/>
    </w:rPr>
  </w:style>
  <w:style w:type="paragraph" w:styleId="Heading2">
    <w:name w:val="heading 2"/>
    <w:basedOn w:val="Normal"/>
    <w:next w:val="Normal"/>
    <w:qFormat/>
    <w:rsid w:val="009B1FB7"/>
    <w:pPr>
      <w:keepNext/>
      <w:tabs>
        <w:tab w:val="left" w:pos="-284"/>
      </w:tabs>
      <w:spacing w:line="360" w:lineRule="auto"/>
      <w:ind w:left="-284"/>
      <w:jc w:val="center"/>
      <w:outlineLvl w:val="1"/>
    </w:pPr>
    <w:rPr>
      <w:rFonts w:ascii="Arial" w:hAnsi="Arial"/>
      <w:b/>
      <w:sz w:val="22"/>
      <w:lang w:val="en-US"/>
    </w:rPr>
  </w:style>
  <w:style w:type="paragraph" w:styleId="Heading3">
    <w:name w:val="heading 3"/>
    <w:basedOn w:val="Normal"/>
    <w:next w:val="Normal"/>
    <w:qFormat/>
    <w:rsid w:val="009307D6"/>
    <w:pPr>
      <w:keepNext/>
      <w:tabs>
        <w:tab w:val="left" w:pos="1440"/>
      </w:tabs>
      <w:ind w:right="1422"/>
      <w:jc w:val="both"/>
      <w:outlineLvl w:val="2"/>
    </w:pPr>
    <w:rPr>
      <w:rFonts w:ascii="Arial" w:hAnsi="Arial"/>
      <w:b/>
      <w:bCs/>
      <w:sz w:val="22"/>
    </w:rPr>
  </w:style>
  <w:style w:type="paragraph" w:styleId="Heading4">
    <w:name w:val="heading 4"/>
    <w:basedOn w:val="Normal"/>
    <w:next w:val="Normal"/>
    <w:qFormat/>
    <w:rsid w:val="001F62AF"/>
    <w:pPr>
      <w:keepNext/>
      <w:jc w:val="right"/>
      <w:outlineLvl w:val="3"/>
    </w:pPr>
    <w:rPr>
      <w:rFonts w:ascii="Arial" w:hAnsi="Arial"/>
      <w:b/>
      <w:bCs/>
      <w:sz w:val="22"/>
      <w:szCs w:val="22"/>
    </w:rPr>
  </w:style>
  <w:style w:type="paragraph" w:styleId="Heading5">
    <w:name w:val="heading 5"/>
    <w:basedOn w:val="Normal"/>
    <w:next w:val="Normal"/>
    <w:qFormat/>
    <w:rsid w:val="009307D6"/>
    <w:pPr>
      <w:keepNext/>
      <w:outlineLvl w:val="4"/>
    </w:pPr>
    <w:rPr>
      <w:rFonts w:ascii="Arial" w:hAnsi="Arial" w:cs="Arial"/>
      <w:b/>
      <w:bCs/>
      <w:sz w:val="22"/>
    </w:rPr>
  </w:style>
  <w:style w:type="paragraph" w:styleId="Heading6">
    <w:name w:val="heading 6"/>
    <w:basedOn w:val="Normal"/>
    <w:next w:val="Normal"/>
    <w:qFormat/>
    <w:rsid w:val="001F62AF"/>
    <w:pPr>
      <w:keepNext/>
      <w:spacing w:after="120"/>
      <w:ind w:firstLine="720"/>
      <w:jc w:val="both"/>
      <w:outlineLvl w:val="5"/>
    </w:pPr>
    <w:rPr>
      <w:rFonts w:ascii="Arial" w:hAnsi="Arial" w:cs="Arial"/>
      <w:b/>
      <w:i/>
      <w:sz w:val="24"/>
      <w:szCs w:val="24"/>
    </w:rPr>
  </w:style>
  <w:style w:type="paragraph" w:styleId="Heading7">
    <w:name w:val="heading 7"/>
    <w:basedOn w:val="Normal"/>
    <w:next w:val="Normal"/>
    <w:qFormat/>
    <w:rsid w:val="001F62AF"/>
    <w:pPr>
      <w:keepNext/>
      <w:widowControl w:val="0"/>
      <w:spacing w:after="120"/>
      <w:ind w:firstLine="652"/>
      <w:jc w:val="both"/>
      <w:outlineLvl w:val="6"/>
    </w:pPr>
    <w:rPr>
      <w:rFonts w:ascii="Arial" w:hAnsi="Arial" w:cs="Arial"/>
      <w:b/>
      <w:i/>
      <w:i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B1FB7"/>
    <w:pPr>
      <w:widowControl w:val="0"/>
      <w:jc w:val="center"/>
    </w:pPr>
    <w:rPr>
      <w:b/>
      <w:snapToGrid w:val="0"/>
      <w:sz w:val="36"/>
    </w:rPr>
  </w:style>
  <w:style w:type="paragraph" w:styleId="BodyText">
    <w:name w:val="Body Text"/>
    <w:basedOn w:val="Normal"/>
    <w:link w:val="BodyTextChar"/>
    <w:rsid w:val="009B1FB7"/>
    <w:pPr>
      <w:jc w:val="center"/>
    </w:pPr>
    <w:rPr>
      <w:b/>
      <w:sz w:val="18"/>
    </w:rPr>
  </w:style>
  <w:style w:type="paragraph" w:styleId="BodyTextIndent">
    <w:name w:val="Body Text Indent"/>
    <w:basedOn w:val="Normal"/>
    <w:rsid w:val="009B1FB7"/>
    <w:pPr>
      <w:spacing w:line="360" w:lineRule="auto"/>
      <w:ind w:left="-1134"/>
      <w:jc w:val="both"/>
    </w:pPr>
    <w:rPr>
      <w:rFonts w:ascii="Arial" w:hAnsi="Arial"/>
      <w:sz w:val="22"/>
      <w:lang w:val="en-US"/>
    </w:rPr>
  </w:style>
  <w:style w:type="paragraph" w:styleId="BodyTextIndent2">
    <w:name w:val="Body Text Indent 2"/>
    <w:basedOn w:val="Normal"/>
    <w:rsid w:val="009B1FB7"/>
    <w:pPr>
      <w:tabs>
        <w:tab w:val="left" w:pos="567"/>
      </w:tabs>
      <w:spacing w:line="360" w:lineRule="auto"/>
      <w:ind w:left="-284"/>
      <w:jc w:val="both"/>
    </w:pPr>
    <w:rPr>
      <w:rFonts w:ascii="Arial" w:hAnsi="Arial"/>
      <w:sz w:val="22"/>
      <w:lang w:val="en-US"/>
    </w:rPr>
  </w:style>
  <w:style w:type="character" w:styleId="Hyperlink">
    <w:name w:val="Hyperlink"/>
    <w:rsid w:val="009B1FB7"/>
    <w:rPr>
      <w:color w:val="0000FF"/>
      <w:u w:val="single"/>
    </w:rPr>
  </w:style>
  <w:style w:type="paragraph" w:styleId="PlainText">
    <w:name w:val="Plain Text"/>
    <w:basedOn w:val="Normal"/>
    <w:rsid w:val="009B1FB7"/>
    <w:rPr>
      <w:rFonts w:ascii="Courier New" w:hAnsi="Courier New"/>
    </w:rPr>
  </w:style>
  <w:style w:type="character" w:styleId="FollowedHyperlink">
    <w:name w:val="FollowedHyperlink"/>
    <w:rsid w:val="009B1FB7"/>
    <w:rPr>
      <w:color w:val="800080"/>
      <w:u w:val="single"/>
    </w:rPr>
  </w:style>
  <w:style w:type="paragraph" w:styleId="DocumentMap">
    <w:name w:val="Document Map"/>
    <w:basedOn w:val="Normal"/>
    <w:semiHidden/>
    <w:rsid w:val="009B1FB7"/>
    <w:pPr>
      <w:shd w:val="clear" w:color="auto" w:fill="000080"/>
    </w:pPr>
    <w:rPr>
      <w:rFonts w:ascii="Tahoma" w:hAnsi="Tahoma"/>
    </w:rPr>
  </w:style>
  <w:style w:type="paragraph" w:customStyle="1" w:styleId="BodyTextIn">
    <w:name w:val="Body Text In"/>
    <w:rsid w:val="009B1FB7"/>
    <w:pPr>
      <w:widowControl w:val="0"/>
      <w:jc w:val="both"/>
    </w:pPr>
    <w:rPr>
      <w:rFonts w:ascii="Arial" w:hAnsi="Arial"/>
      <w:snapToGrid w:val="0"/>
      <w:sz w:val="22"/>
      <w:lang w:eastAsia="en-US"/>
    </w:rPr>
  </w:style>
  <w:style w:type="paragraph" w:styleId="Header">
    <w:name w:val="header"/>
    <w:aliases w:val="h"/>
    <w:basedOn w:val="Normal"/>
    <w:rsid w:val="009B1FB7"/>
    <w:pPr>
      <w:widowControl w:val="0"/>
      <w:tabs>
        <w:tab w:val="left" w:pos="0"/>
        <w:tab w:val="center" w:pos="4320"/>
        <w:tab w:val="right" w:pos="8640"/>
        <w:tab w:val="left" w:pos="9360"/>
      </w:tabs>
    </w:pPr>
    <w:rPr>
      <w:snapToGrid w:val="0"/>
      <w:lang w:val="en-US"/>
    </w:rPr>
  </w:style>
  <w:style w:type="paragraph" w:styleId="BodyText2">
    <w:name w:val="Body Text 2"/>
    <w:basedOn w:val="Normal"/>
    <w:rsid w:val="009B1FB7"/>
    <w:pPr>
      <w:jc w:val="both"/>
    </w:pPr>
    <w:rPr>
      <w:rFonts w:ascii="Arial" w:hAnsi="Arial"/>
      <w:sz w:val="22"/>
    </w:rPr>
  </w:style>
  <w:style w:type="character" w:styleId="PageNumber">
    <w:name w:val="page number"/>
    <w:basedOn w:val="DefaultParagraphFont"/>
    <w:rsid w:val="009B1FB7"/>
  </w:style>
  <w:style w:type="paragraph" w:styleId="Footer">
    <w:name w:val="footer"/>
    <w:basedOn w:val="Normal"/>
    <w:link w:val="FooterChar"/>
    <w:uiPriority w:val="99"/>
    <w:rsid w:val="009B1FB7"/>
    <w:pPr>
      <w:tabs>
        <w:tab w:val="center" w:pos="4320"/>
        <w:tab w:val="right" w:pos="8640"/>
      </w:tabs>
    </w:pPr>
  </w:style>
  <w:style w:type="paragraph" w:styleId="BodyTextIndent3">
    <w:name w:val="Body Text Indent 3"/>
    <w:basedOn w:val="Normal"/>
    <w:rsid w:val="009307D6"/>
    <w:pPr>
      <w:ind w:left="1440"/>
      <w:jc w:val="both"/>
    </w:pPr>
    <w:rPr>
      <w:rFonts w:ascii="Arial" w:hAnsi="Arial" w:cs="Arial"/>
      <w:sz w:val="22"/>
    </w:rPr>
  </w:style>
  <w:style w:type="paragraph" w:customStyle="1" w:styleId="figureformat">
    <w:name w:val="figure format"/>
    <w:basedOn w:val="Normal"/>
    <w:rsid w:val="00AB3A24"/>
    <w:pPr>
      <w:keepNext/>
      <w:tabs>
        <w:tab w:val="num" w:pos="720"/>
      </w:tabs>
      <w:spacing w:line="360" w:lineRule="auto"/>
      <w:ind w:left="720" w:hanging="360"/>
      <w:jc w:val="both"/>
      <w:outlineLvl w:val="0"/>
    </w:pPr>
    <w:rPr>
      <w:rFonts w:ascii="Arial" w:hAnsi="Arial" w:cs="Arial"/>
      <w:bCs/>
      <w:kern w:val="32"/>
      <w:sz w:val="24"/>
      <w:szCs w:val="32"/>
      <w:lang w:val="en-US"/>
    </w:rPr>
  </w:style>
  <w:style w:type="table" w:styleId="TableGrid">
    <w:name w:val="Table Grid"/>
    <w:basedOn w:val="TableNormal"/>
    <w:rsid w:val="006972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ipteksti">
    <w:name w:val="leip‰teksti"/>
    <w:basedOn w:val="Normal"/>
    <w:rsid w:val="001F62AF"/>
    <w:pPr>
      <w:widowControl w:val="0"/>
      <w:spacing w:after="120" w:line="360" w:lineRule="atLeast"/>
      <w:jc w:val="both"/>
    </w:pPr>
    <w:rPr>
      <w:sz w:val="24"/>
      <w:szCs w:val="24"/>
    </w:rPr>
  </w:style>
  <w:style w:type="paragraph" w:customStyle="1" w:styleId="Figure">
    <w:name w:val="Figure"/>
    <w:basedOn w:val="Normal"/>
    <w:rsid w:val="006D2B89"/>
    <w:pPr>
      <w:jc w:val="center"/>
    </w:pPr>
    <w:rPr>
      <w:b/>
      <w:sz w:val="24"/>
    </w:rPr>
  </w:style>
  <w:style w:type="paragraph" w:customStyle="1" w:styleId="BackgroundPara">
    <w:name w:val="Background Para"/>
    <w:basedOn w:val="Normal"/>
    <w:rsid w:val="00877378"/>
    <w:pPr>
      <w:jc w:val="both"/>
    </w:pPr>
    <w:rPr>
      <w:i/>
      <w:sz w:val="22"/>
    </w:rPr>
  </w:style>
  <w:style w:type="paragraph" w:styleId="ListParagraph">
    <w:name w:val="List Paragraph"/>
    <w:basedOn w:val="Normal"/>
    <w:link w:val="ListParagraphChar"/>
    <w:uiPriority w:val="34"/>
    <w:qFormat/>
    <w:rsid w:val="008A7930"/>
    <w:pPr>
      <w:ind w:left="720"/>
    </w:pPr>
  </w:style>
  <w:style w:type="character" w:customStyle="1" w:styleId="BodyTextChar">
    <w:name w:val="Body Text Char"/>
    <w:link w:val="BodyText"/>
    <w:rsid w:val="008A7930"/>
    <w:rPr>
      <w:b/>
      <w:sz w:val="18"/>
      <w:lang w:val="en-GB"/>
    </w:rPr>
  </w:style>
  <w:style w:type="character" w:customStyle="1" w:styleId="FooterChar">
    <w:name w:val="Footer Char"/>
    <w:link w:val="Footer"/>
    <w:uiPriority w:val="99"/>
    <w:rsid w:val="0057182B"/>
    <w:rPr>
      <w:lang w:val="en-GB"/>
    </w:rPr>
  </w:style>
  <w:style w:type="character" w:customStyle="1" w:styleId="TitleChar">
    <w:name w:val="Title Char"/>
    <w:link w:val="Title"/>
    <w:rsid w:val="003053CF"/>
    <w:rPr>
      <w:b/>
      <w:snapToGrid w:val="0"/>
      <w:sz w:val="36"/>
    </w:rPr>
  </w:style>
  <w:style w:type="character" w:styleId="Emphasis">
    <w:name w:val="Emphasis"/>
    <w:uiPriority w:val="20"/>
    <w:qFormat/>
    <w:rsid w:val="00BF1504"/>
    <w:rPr>
      <w:i/>
    </w:rPr>
  </w:style>
  <w:style w:type="character" w:styleId="Strong">
    <w:name w:val="Strong"/>
    <w:uiPriority w:val="22"/>
    <w:qFormat/>
    <w:rsid w:val="00BF1504"/>
    <w:rPr>
      <w:b/>
      <w:bCs/>
    </w:rPr>
  </w:style>
  <w:style w:type="character" w:styleId="CommentReference">
    <w:name w:val="annotation reference"/>
    <w:rsid w:val="00E22E35"/>
    <w:rPr>
      <w:sz w:val="16"/>
      <w:szCs w:val="16"/>
    </w:rPr>
  </w:style>
  <w:style w:type="paragraph" w:styleId="CommentText">
    <w:name w:val="annotation text"/>
    <w:basedOn w:val="Normal"/>
    <w:link w:val="CommentTextChar"/>
    <w:rsid w:val="00E22E35"/>
  </w:style>
  <w:style w:type="character" w:customStyle="1" w:styleId="CommentTextChar">
    <w:name w:val="Comment Text Char"/>
    <w:link w:val="CommentText"/>
    <w:rsid w:val="00E22E35"/>
    <w:rPr>
      <w:lang w:val="en-GB"/>
    </w:rPr>
  </w:style>
  <w:style w:type="paragraph" w:styleId="CommentSubject">
    <w:name w:val="annotation subject"/>
    <w:basedOn w:val="CommentText"/>
    <w:next w:val="CommentText"/>
    <w:link w:val="CommentSubjectChar"/>
    <w:rsid w:val="00E22E35"/>
    <w:rPr>
      <w:b/>
      <w:bCs/>
    </w:rPr>
  </w:style>
  <w:style w:type="character" w:customStyle="1" w:styleId="CommentSubjectChar">
    <w:name w:val="Comment Subject Char"/>
    <w:link w:val="CommentSubject"/>
    <w:rsid w:val="00E22E35"/>
    <w:rPr>
      <w:b/>
      <w:bCs/>
      <w:lang w:val="en-GB"/>
    </w:rPr>
  </w:style>
  <w:style w:type="paragraph" w:styleId="BalloonText">
    <w:name w:val="Balloon Text"/>
    <w:basedOn w:val="Normal"/>
    <w:link w:val="BalloonTextChar"/>
    <w:rsid w:val="00E22E35"/>
    <w:rPr>
      <w:rFonts w:ascii="Tahoma" w:hAnsi="Tahoma" w:cs="Tahoma"/>
      <w:sz w:val="16"/>
      <w:szCs w:val="16"/>
    </w:rPr>
  </w:style>
  <w:style w:type="character" w:customStyle="1" w:styleId="BalloonTextChar">
    <w:name w:val="Balloon Text Char"/>
    <w:link w:val="BalloonText"/>
    <w:rsid w:val="00E22E35"/>
    <w:rPr>
      <w:rFonts w:ascii="Tahoma" w:hAnsi="Tahoma" w:cs="Tahoma"/>
      <w:sz w:val="16"/>
      <w:szCs w:val="16"/>
      <w:lang w:val="en-GB"/>
    </w:rPr>
  </w:style>
  <w:style w:type="character" w:customStyle="1" w:styleId="bodytext12-black1">
    <w:name w:val="bodytext12-black1"/>
    <w:rsid w:val="001B2CF1"/>
    <w:rPr>
      <w:rFonts w:ascii="Arial" w:hAnsi="Arial" w:cs="Arial" w:hint="default"/>
      <w:b/>
      <w:bCs/>
      <w:i w:val="0"/>
      <w:iCs w:val="0"/>
      <w:color w:val="000000"/>
      <w:sz w:val="18"/>
      <w:szCs w:val="18"/>
    </w:rPr>
  </w:style>
  <w:style w:type="character" w:customStyle="1" w:styleId="ListParagraphChar">
    <w:name w:val="List Paragraph Char"/>
    <w:link w:val="ListParagraph"/>
    <w:uiPriority w:val="34"/>
    <w:locked/>
    <w:rsid w:val="004957AF"/>
    <w:rPr>
      <w:lang w:eastAsia="en-US"/>
    </w:rPr>
  </w:style>
  <w:style w:type="paragraph" w:styleId="Revision">
    <w:name w:val="Revision"/>
    <w:hidden/>
    <w:uiPriority w:val="99"/>
    <w:semiHidden/>
    <w:rsid w:val="00442C0F"/>
    <w:rPr>
      <w:lang w:eastAsia="en-US"/>
    </w:rPr>
  </w:style>
  <w:style w:type="paragraph" w:customStyle="1" w:styleId="Default">
    <w:name w:val="Default"/>
    <w:rsid w:val="00A76C90"/>
    <w:pPr>
      <w:autoSpaceDE w:val="0"/>
      <w:autoSpaceDN w:val="0"/>
      <w:adjustRightInd w:val="0"/>
      <w:ind w:right="360"/>
      <w:jc w:val="right"/>
    </w:pPr>
    <w:rPr>
      <w:rFonts w:ascii="Calibri" w:hAnsi="Calibri" w:cs="Calibri"/>
      <w:color w:val="000000"/>
      <w:sz w:val="24"/>
      <w:szCs w:val="24"/>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CMO%20Document%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12C644-43E2-45C3-A521-3E654AB57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CMO Document form</Template>
  <TotalTime>9</TotalTime>
  <Pages>6</Pages>
  <Words>1140</Words>
  <Characters>6466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CARIBBEAN METEOROLOGICAL ORGANIZATION</vt:lpstr>
    </vt:vector>
  </TitlesOfParts>
  <Company>Home</Company>
  <LinksUpToDate>false</LinksUpToDate>
  <CharactersWithSpaces>7591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CARIBBEAN METEOROLOGICAL ORGANIZATION</dc:title>
  <dc:creator>Caribbean Met. Org.</dc:creator>
  <cp:lastModifiedBy>Sutherland</cp:lastModifiedBy>
  <cp:revision>6</cp:revision>
  <cp:lastPrinted>2006-11-29T14:13:00Z</cp:lastPrinted>
  <dcterms:created xsi:type="dcterms:W3CDTF">2018-10-16T15:04:00Z</dcterms:created>
  <dcterms:modified xsi:type="dcterms:W3CDTF">2018-10-17T15:54:00Z</dcterms:modified>
</cp:coreProperties>
</file>